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421" w:tblpY="95"/>
        <w:tblOverlap w:val="never"/>
        <w:tblW w:w="9639" w:type="dxa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17E78" w:rsidRPr="00936363" w14:paraId="223B8B65" w14:textId="77777777">
        <w:trPr>
          <w:trHeight w:hRule="exact" w:val="1021"/>
        </w:trPr>
        <w:tc>
          <w:tcPr>
            <w:tcW w:w="9639" w:type="dxa"/>
            <w:tcBorders>
              <w:top w:val="nil"/>
              <w:bottom w:val="thinThickMediumGap" w:sz="24" w:space="0" w:color="FF0000"/>
            </w:tcBorders>
          </w:tcPr>
          <w:p w14:paraId="119F2AD9" w14:textId="77777777" w:rsidR="00517E78" w:rsidRPr="00936363" w:rsidRDefault="00E7493F">
            <w:pPr>
              <w:adjustRightInd w:val="0"/>
              <w:snapToGrid w:val="0"/>
              <w:spacing w:line="570" w:lineRule="atLeast"/>
              <w:jc w:val="center"/>
              <w:rPr>
                <w:rFonts w:eastAsia="方正小标宋_GBK"/>
                <w:color w:val="FF0000"/>
                <w:spacing w:val="100"/>
                <w:w w:val="92"/>
                <w:position w:val="6"/>
                <w:sz w:val="58"/>
                <w:szCs w:val="58"/>
              </w:rPr>
            </w:pPr>
            <w:r w:rsidRPr="00936363">
              <w:rPr>
                <w:rFonts w:eastAsia="方正小标宋_GBK"/>
                <w:color w:val="FF0000"/>
                <w:spacing w:val="100"/>
                <w:w w:val="92"/>
                <w:position w:val="6"/>
                <w:sz w:val="58"/>
                <w:szCs w:val="58"/>
              </w:rPr>
              <w:t>胶州市科技和工业信息化局</w:t>
            </w:r>
          </w:p>
        </w:tc>
      </w:tr>
    </w:tbl>
    <w:p w14:paraId="6D612677" w14:textId="77777777" w:rsidR="005F74B8" w:rsidRDefault="005F74B8" w:rsidP="005F74B8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15F5CE2" w14:textId="200B524D" w:rsidR="00517E78" w:rsidRDefault="005F74B8" w:rsidP="005F74B8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关于组织报送</w:t>
      </w:r>
      <w:r w:rsidRPr="005F74B8">
        <w:rPr>
          <w:rFonts w:ascii="方正小标宋_GBK" w:eastAsia="方正小标宋_GBK" w:hAnsi="方正小标宋_GBK" w:cs="方正小标宋_GBK" w:hint="eastAsia"/>
          <w:sz w:val="44"/>
          <w:szCs w:val="44"/>
        </w:rPr>
        <w:t>2022年青岛市产业技术创新协同攻关重点任务揭榜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项目的通知</w:t>
      </w:r>
    </w:p>
    <w:p w14:paraId="700A427F" w14:textId="77777777" w:rsidR="005F74B8" w:rsidRDefault="005F74B8" w:rsidP="005F74B8">
      <w:pPr>
        <w:spacing w:line="640" w:lineRule="exact"/>
        <w:jc w:val="center"/>
        <w:rPr>
          <w:rFonts w:ascii="仿宋_GB2312" w:eastAsia="仿宋_GB2312" w:cs="仿宋_GB2312"/>
          <w:sz w:val="32"/>
          <w:szCs w:val="32"/>
        </w:rPr>
      </w:pPr>
    </w:p>
    <w:p w14:paraId="00109138" w14:textId="1201406F" w:rsidR="005F74B8" w:rsidRDefault="005F74B8" w:rsidP="005F74B8">
      <w:pPr>
        <w:spacing w:line="640" w:lineRule="exac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各镇街，功能区，各相关企业行业协会、重点企业：</w:t>
      </w:r>
    </w:p>
    <w:p w14:paraId="7F20D7F4" w14:textId="4664E19C" w:rsidR="000D3E1E" w:rsidRPr="000D3E1E" w:rsidRDefault="005F74B8" w:rsidP="000D3E1E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</w:t>
      </w:r>
      <w:r w:rsidR="00362FE5">
        <w:rPr>
          <w:rFonts w:ascii="仿宋_GB2312" w:eastAsia="仿宋_GB2312" w:cs="仿宋_GB2312" w:hint="eastAsia"/>
          <w:sz w:val="32"/>
          <w:szCs w:val="32"/>
        </w:rPr>
        <w:t>青岛工信局《</w:t>
      </w:r>
      <w:r w:rsidR="00362FE5" w:rsidRPr="005F74B8">
        <w:rPr>
          <w:rFonts w:ascii="仿宋_GB2312" w:eastAsia="仿宋_GB2312" w:cs="仿宋_GB2312" w:hint="eastAsia"/>
          <w:sz w:val="32"/>
          <w:szCs w:val="32"/>
        </w:rPr>
        <w:t>2022年青岛市产业技术创新协同攻关重点任务揭榜工作方案</w:t>
      </w:r>
      <w:r w:rsidR="00362FE5">
        <w:rPr>
          <w:rFonts w:ascii="仿宋_GB2312" w:eastAsia="仿宋_GB2312" w:cs="仿宋_GB2312" w:hint="eastAsia"/>
          <w:sz w:val="32"/>
          <w:szCs w:val="32"/>
        </w:rPr>
        <w:t>》（</w:t>
      </w:r>
      <w:proofErr w:type="gramStart"/>
      <w:r w:rsidR="00362FE5">
        <w:rPr>
          <w:rFonts w:ascii="仿宋_GB2312" w:eastAsia="仿宋_GB2312" w:hint="eastAsia"/>
          <w:sz w:val="32"/>
          <w:szCs w:val="32"/>
        </w:rPr>
        <w:t>青工信字〔2022〕</w:t>
      </w:r>
      <w:proofErr w:type="gramEnd"/>
      <w:r w:rsidR="00362FE5">
        <w:rPr>
          <w:rFonts w:ascii="仿宋_GB2312" w:eastAsia="仿宋_GB2312" w:hint="eastAsia"/>
          <w:sz w:val="32"/>
          <w:szCs w:val="32"/>
        </w:rPr>
        <w:t>7号</w:t>
      </w:r>
      <w:r w:rsidR="00362FE5">
        <w:rPr>
          <w:rFonts w:ascii="仿宋_GB2312" w:eastAsia="仿宋_GB2312" w:cs="仿宋_GB2312" w:hint="eastAsia"/>
          <w:sz w:val="32"/>
          <w:szCs w:val="32"/>
        </w:rPr>
        <w:t>）要求，现组织报送2</w:t>
      </w:r>
      <w:r w:rsidR="00362FE5">
        <w:rPr>
          <w:rFonts w:ascii="仿宋_GB2312" w:eastAsia="仿宋_GB2312" w:cs="仿宋_GB2312"/>
          <w:sz w:val="32"/>
          <w:szCs w:val="32"/>
        </w:rPr>
        <w:t>022</w:t>
      </w:r>
      <w:r w:rsidR="00362FE5">
        <w:rPr>
          <w:rFonts w:ascii="仿宋_GB2312" w:eastAsia="仿宋_GB2312" w:cs="仿宋_GB2312" w:hint="eastAsia"/>
          <w:sz w:val="32"/>
          <w:szCs w:val="32"/>
        </w:rPr>
        <w:t>年青岛市产业技术创新协同攻关重点任务揭榜项目申报，请按照方案要求</w:t>
      </w:r>
      <w:r w:rsidR="000D3E1E">
        <w:rPr>
          <w:rFonts w:ascii="仿宋_GB2312" w:eastAsia="仿宋_GB2312" w:cs="仿宋_GB2312" w:hint="eastAsia"/>
          <w:sz w:val="32"/>
          <w:szCs w:val="32"/>
        </w:rPr>
        <w:t>积极准备</w:t>
      </w:r>
      <w:r w:rsidR="00362FE5">
        <w:rPr>
          <w:rFonts w:ascii="仿宋_GB2312" w:eastAsia="仿宋_GB2312" w:cs="仿宋_GB2312" w:hint="eastAsia"/>
          <w:sz w:val="32"/>
          <w:szCs w:val="32"/>
        </w:rPr>
        <w:t>，并于3月1</w:t>
      </w:r>
      <w:r w:rsidR="00362FE5">
        <w:rPr>
          <w:rFonts w:ascii="仿宋_GB2312" w:eastAsia="仿宋_GB2312" w:cs="仿宋_GB2312"/>
          <w:sz w:val="32"/>
          <w:szCs w:val="32"/>
        </w:rPr>
        <w:t>7</w:t>
      </w:r>
      <w:r w:rsidR="00362FE5">
        <w:rPr>
          <w:rFonts w:ascii="仿宋_GB2312" w:eastAsia="仿宋_GB2312" w:cs="仿宋_GB2312" w:hint="eastAsia"/>
          <w:sz w:val="32"/>
          <w:szCs w:val="32"/>
        </w:rPr>
        <w:t>日（星期四）前</w:t>
      </w:r>
      <w:r w:rsidR="00362FE5" w:rsidRPr="005F74B8">
        <w:rPr>
          <w:rFonts w:eastAsia="仿宋_GB2312" w:hint="eastAsia"/>
          <w:sz w:val="32"/>
          <w:szCs w:val="32"/>
        </w:rPr>
        <w:t>将揭榜项目汇总</w:t>
      </w:r>
      <w:r w:rsidR="00362FE5" w:rsidRPr="005F74B8">
        <w:rPr>
          <w:rFonts w:eastAsia="仿宋_GB2312"/>
          <w:sz w:val="32"/>
          <w:szCs w:val="32"/>
        </w:rPr>
        <w:t>表和</w:t>
      </w:r>
      <w:r w:rsidR="00362FE5" w:rsidRPr="005F74B8">
        <w:rPr>
          <w:rFonts w:eastAsia="仿宋_GB2312" w:hint="eastAsia"/>
          <w:sz w:val="32"/>
          <w:szCs w:val="32"/>
        </w:rPr>
        <w:t>企业申报书</w:t>
      </w:r>
      <w:r w:rsidR="00362FE5" w:rsidRPr="005F74B8">
        <w:rPr>
          <w:rFonts w:eastAsia="仿宋_GB2312"/>
          <w:sz w:val="32"/>
          <w:szCs w:val="32"/>
        </w:rPr>
        <w:t>纸质</w:t>
      </w:r>
      <w:r w:rsidR="00362FE5" w:rsidRPr="005F74B8">
        <w:rPr>
          <w:rFonts w:eastAsia="仿宋_GB2312" w:hint="eastAsia"/>
          <w:sz w:val="32"/>
          <w:szCs w:val="32"/>
        </w:rPr>
        <w:t>版（均一式两份，加盖公章）</w:t>
      </w:r>
      <w:r w:rsidR="00362FE5" w:rsidRPr="005F74B8">
        <w:rPr>
          <w:rFonts w:ascii="仿宋_GB2312" w:eastAsia="仿宋_GB2312" w:cs="仿宋_GB2312" w:hint="eastAsia"/>
          <w:sz w:val="32"/>
          <w:szCs w:val="32"/>
        </w:rPr>
        <w:t>及电子版，报送至</w:t>
      </w:r>
      <w:r w:rsidR="00362FE5" w:rsidRPr="000D3E1E">
        <w:rPr>
          <w:rFonts w:ascii="仿宋_GB2312" w:eastAsia="仿宋_GB2312" w:cs="仿宋_GB2312" w:hint="eastAsia"/>
          <w:sz w:val="32"/>
          <w:szCs w:val="32"/>
        </w:rPr>
        <w:t>我</w:t>
      </w:r>
      <w:r w:rsidR="00362FE5" w:rsidRPr="005F74B8">
        <w:rPr>
          <w:rFonts w:ascii="仿宋_GB2312" w:eastAsia="仿宋_GB2312" w:cs="仿宋_GB2312" w:hint="eastAsia"/>
          <w:sz w:val="32"/>
          <w:szCs w:val="32"/>
        </w:rPr>
        <w:t>局</w:t>
      </w:r>
      <w:r w:rsidR="00362FE5" w:rsidRPr="000D3E1E">
        <w:rPr>
          <w:rFonts w:ascii="仿宋_GB2312" w:eastAsia="仿宋_GB2312" w:cs="仿宋_GB2312" w:hint="eastAsia"/>
          <w:sz w:val="32"/>
          <w:szCs w:val="32"/>
        </w:rPr>
        <w:t>技术改造科</w:t>
      </w:r>
      <w:r w:rsidR="00362FE5" w:rsidRPr="005F74B8">
        <w:rPr>
          <w:rFonts w:ascii="仿宋_GB2312" w:eastAsia="仿宋_GB2312" w:cs="仿宋_GB2312"/>
          <w:sz w:val="32"/>
          <w:szCs w:val="32"/>
        </w:rPr>
        <w:t>。</w:t>
      </w:r>
    </w:p>
    <w:p w14:paraId="520398C4" w14:textId="52F6E599" w:rsidR="000D3E1E" w:rsidRPr="000D3E1E" w:rsidRDefault="000D3E1E" w:rsidP="000D3E1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D3E1E">
        <w:rPr>
          <w:rFonts w:ascii="仿宋_GB2312" w:eastAsia="仿宋_GB2312" w:cs="仿宋_GB2312"/>
          <w:sz w:val="32"/>
          <w:szCs w:val="32"/>
        </w:rPr>
        <w:t>联系方式</w:t>
      </w:r>
      <w:r w:rsidRPr="000D3E1E">
        <w:rPr>
          <w:rFonts w:ascii="仿宋_GB2312" w:eastAsia="仿宋_GB2312" w:cs="仿宋_GB2312"/>
          <w:sz w:val="32"/>
          <w:szCs w:val="32"/>
        </w:rPr>
        <w:t>：</w:t>
      </w:r>
      <w:r w:rsidRPr="000D3E1E">
        <w:rPr>
          <w:rFonts w:ascii="仿宋_GB2312" w:eastAsia="仿宋_GB2312" w:cs="仿宋_GB2312"/>
          <w:sz w:val="32"/>
          <w:szCs w:val="32"/>
        </w:rPr>
        <w:t xml:space="preserve">高健 臧萍  电话：82288363 </w:t>
      </w:r>
    </w:p>
    <w:p w14:paraId="6935FA9E" w14:textId="6C358D40" w:rsidR="000D3E1E" w:rsidRDefault="000D3E1E" w:rsidP="000D3E1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电子邮箱：</w:t>
      </w:r>
      <w:hyperlink r:id="rId8" w:history="1">
        <w:r w:rsidRPr="000D3E1E">
          <w:rPr>
            <w:rFonts w:ascii="仿宋_GB2312" w:eastAsia="仿宋_GB2312" w:cs="仿宋_GB2312"/>
            <w:sz w:val="32"/>
            <w:szCs w:val="32"/>
          </w:rPr>
          <w:t>82288363@163.com</w:t>
        </w:r>
      </w:hyperlink>
      <w:r w:rsidRPr="000D3E1E">
        <w:rPr>
          <w:rFonts w:ascii="仿宋_GB2312" w:eastAsia="仿宋_GB2312" w:cs="仿宋_GB2312" w:hint="eastAsia"/>
          <w:sz w:val="32"/>
          <w:szCs w:val="32"/>
        </w:rPr>
        <w:t>。</w:t>
      </w:r>
    </w:p>
    <w:p w14:paraId="092EE5B4" w14:textId="77777777" w:rsidR="000D3E1E" w:rsidRPr="005F74B8" w:rsidRDefault="000D3E1E" w:rsidP="000D3E1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 w:rsidRPr="005F74B8">
        <w:rPr>
          <w:rFonts w:ascii="仿宋_GB2312" w:eastAsia="仿宋_GB2312" w:cs="仿宋_GB2312" w:hint="eastAsia"/>
          <w:sz w:val="32"/>
          <w:szCs w:val="32"/>
        </w:rPr>
        <w:t>2022年青岛市产业技术创新协同攻关</w:t>
      </w:r>
    </w:p>
    <w:p w14:paraId="5D78B21B" w14:textId="672ECF41" w:rsidR="000D3E1E" w:rsidRDefault="000D3E1E" w:rsidP="000D3E1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F74B8">
        <w:rPr>
          <w:rFonts w:ascii="仿宋_GB2312" w:eastAsia="仿宋_GB2312" w:cs="仿宋_GB2312" w:hint="eastAsia"/>
          <w:sz w:val="32"/>
          <w:szCs w:val="32"/>
        </w:rPr>
        <w:t>重点任务揭榜工作方案</w:t>
      </w:r>
    </w:p>
    <w:p w14:paraId="40C215FA" w14:textId="70D1DFAD" w:rsidR="000D3E1E" w:rsidRDefault="000D3E1E" w:rsidP="000D3E1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3E7ED11B" w14:textId="77777777" w:rsidR="000D3E1E" w:rsidRPr="000D3E1E" w:rsidRDefault="000D3E1E" w:rsidP="000D3E1E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14:paraId="60981E70" w14:textId="77777777" w:rsidR="000D3E1E" w:rsidRDefault="000D3E1E" w:rsidP="000D3E1E">
      <w:pPr>
        <w:spacing w:line="570" w:lineRule="atLeast"/>
        <w:ind w:firstLineChars="1500" w:firstLine="4800"/>
        <w:rPr>
          <w:rFonts w:eastAsia="仿宋_GB2312"/>
          <w:color w:val="070707"/>
          <w:kern w:val="0"/>
          <w:sz w:val="32"/>
          <w:szCs w:val="32"/>
        </w:rPr>
      </w:pPr>
      <w:r>
        <w:rPr>
          <w:rFonts w:eastAsia="仿宋_GB2312"/>
          <w:color w:val="070707"/>
          <w:kern w:val="0"/>
          <w:sz w:val="32"/>
          <w:szCs w:val="32"/>
        </w:rPr>
        <w:t>胶州市科技和工业信息化局</w:t>
      </w:r>
    </w:p>
    <w:p w14:paraId="46D49291" w14:textId="27300719" w:rsidR="000D3E1E" w:rsidRPr="000D3E1E" w:rsidRDefault="000D3E1E" w:rsidP="000D3E1E">
      <w:pPr>
        <w:spacing w:line="570" w:lineRule="atLeast"/>
        <w:rPr>
          <w:rFonts w:eastAsia="仿宋_GB2312" w:hint="eastAsia"/>
          <w:sz w:val="32"/>
          <w:szCs w:val="32"/>
        </w:rPr>
        <w:sectPr w:rsidR="000D3E1E" w:rsidRPr="000D3E1E">
          <w:footerReference w:type="even" r:id="rId9"/>
          <w:footerReference w:type="default" r:id="rId10"/>
          <w:pgSz w:w="11906" w:h="16838"/>
          <w:pgMar w:top="1588" w:right="1474" w:bottom="1474" w:left="1588" w:header="851" w:footer="1531" w:gutter="0"/>
          <w:pgNumType w:fmt="numberInDash"/>
          <w:cols w:space="720"/>
          <w:titlePg/>
          <w:docGrid w:type="lines" w:linePitch="312"/>
        </w:sectPr>
      </w:pPr>
      <w:r>
        <w:rPr>
          <w:rFonts w:eastAsia="仿宋_GB2312"/>
          <w:color w:val="070707"/>
          <w:kern w:val="0"/>
          <w:sz w:val="32"/>
          <w:szCs w:val="32"/>
        </w:rPr>
        <w:t xml:space="preserve">                               </w:t>
      </w:r>
      <w:r>
        <w:rPr>
          <w:rFonts w:eastAsia="仿宋_GB2312"/>
          <w:color w:val="070707"/>
          <w:kern w:val="0"/>
          <w:sz w:val="32"/>
          <w:szCs w:val="32"/>
        </w:rPr>
        <w:t xml:space="preserve"> </w:t>
      </w:r>
      <w:r>
        <w:rPr>
          <w:rFonts w:eastAsia="仿宋_GB2312"/>
          <w:color w:val="070707"/>
          <w:kern w:val="0"/>
          <w:sz w:val="32"/>
          <w:szCs w:val="32"/>
        </w:rPr>
        <w:t xml:space="preserve">  202</w:t>
      </w:r>
      <w:r>
        <w:rPr>
          <w:rFonts w:eastAsia="仿宋_GB2312"/>
          <w:color w:val="070707"/>
          <w:kern w:val="0"/>
          <w:sz w:val="32"/>
          <w:szCs w:val="32"/>
        </w:rPr>
        <w:t>2</w:t>
      </w:r>
      <w:r>
        <w:rPr>
          <w:rFonts w:eastAsia="仿宋_GB2312"/>
          <w:color w:val="070707"/>
          <w:kern w:val="0"/>
          <w:sz w:val="32"/>
          <w:szCs w:val="32"/>
        </w:rPr>
        <w:t>年</w:t>
      </w:r>
      <w:r>
        <w:rPr>
          <w:rFonts w:eastAsia="仿宋_GB2312"/>
          <w:color w:val="070707"/>
          <w:kern w:val="0"/>
          <w:sz w:val="32"/>
          <w:szCs w:val="32"/>
        </w:rPr>
        <w:t>3</w:t>
      </w:r>
      <w:r>
        <w:rPr>
          <w:rFonts w:eastAsia="仿宋_GB2312"/>
          <w:color w:val="070707"/>
          <w:kern w:val="0"/>
          <w:sz w:val="32"/>
          <w:szCs w:val="32"/>
        </w:rPr>
        <w:t>月</w:t>
      </w:r>
      <w:r>
        <w:rPr>
          <w:rFonts w:eastAsia="仿宋_GB2312"/>
          <w:color w:val="070707"/>
          <w:kern w:val="0"/>
          <w:sz w:val="32"/>
          <w:szCs w:val="32"/>
          <w:lang w:val="en"/>
        </w:rPr>
        <w:t>2</w:t>
      </w:r>
      <w:r>
        <w:rPr>
          <w:rFonts w:eastAsia="仿宋_GB2312"/>
          <w:color w:val="070707"/>
          <w:kern w:val="0"/>
          <w:sz w:val="32"/>
          <w:szCs w:val="32"/>
        </w:rPr>
        <w:t>日</w:t>
      </w:r>
    </w:p>
    <w:p w14:paraId="672C3DDE" w14:textId="77777777" w:rsidR="00362FE5" w:rsidRPr="000D3E1E" w:rsidRDefault="00362FE5" w:rsidP="000D3E1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780C2F79" w14:textId="169FBA8F" w:rsidR="005F74B8" w:rsidRPr="005F74B8" w:rsidRDefault="005F74B8" w:rsidP="005F74B8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F74B8">
        <w:rPr>
          <w:rFonts w:ascii="方正小标宋_GBK" w:eastAsia="方正小标宋_GBK" w:hAnsi="方正小标宋_GBK" w:cs="方正小标宋_GBK" w:hint="eastAsia"/>
          <w:sz w:val="44"/>
          <w:szCs w:val="44"/>
        </w:rPr>
        <w:t>2022年青岛市产业技术创新协同攻关</w:t>
      </w:r>
    </w:p>
    <w:p w14:paraId="068637A3" w14:textId="77777777" w:rsidR="005F74B8" w:rsidRPr="005F74B8" w:rsidRDefault="005F74B8" w:rsidP="005F74B8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F74B8">
        <w:rPr>
          <w:rFonts w:ascii="方正小标宋_GBK" w:eastAsia="方正小标宋_GBK" w:hAnsi="方正小标宋_GBK" w:cs="方正小标宋_GBK" w:hint="eastAsia"/>
          <w:sz w:val="44"/>
          <w:szCs w:val="44"/>
        </w:rPr>
        <w:t>重点任务揭榜工作方案</w:t>
      </w:r>
    </w:p>
    <w:p w14:paraId="6611134C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14:paraId="381E3575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F74B8">
        <w:rPr>
          <w:rFonts w:ascii="仿宋_GB2312" w:eastAsia="仿宋_GB2312" w:cs="仿宋_GB2312" w:hint="eastAsia"/>
          <w:sz w:val="32"/>
          <w:szCs w:val="32"/>
        </w:rPr>
        <w:t>为加快推进“工赋青岛 智造强市”建设，重点突破一批制约产业发展的关键技术和设计创新成果，根据《青岛市“十四五”制造业高质量发展规划》(青政办发〔2021〕2号)，制定本方案。</w:t>
      </w:r>
    </w:p>
    <w:p w14:paraId="79F5A417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t>一、工作目标</w:t>
      </w:r>
    </w:p>
    <w:p w14:paraId="5FA4F759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F74B8">
        <w:rPr>
          <w:rFonts w:ascii="仿宋_GB2312" w:eastAsia="仿宋_GB2312" w:cs="仿宋_GB2312" w:hint="eastAsia"/>
          <w:sz w:val="32"/>
          <w:szCs w:val="32"/>
        </w:rPr>
        <w:t>按照全市产业总体布局，针对重点产业关键领域和薄弱环节，支持重点企业瞄准世界前沿技术，开展关键工艺、核心技术、共性环节等设计创新攻关，通过2-3年时间，重点突破一批制约产业发展的关键技术，</w:t>
      </w:r>
      <w:r w:rsidRPr="005F74B8">
        <w:rPr>
          <w:rFonts w:ascii="仿宋_GB2312" w:eastAsia="仿宋_GB2312" w:hAnsi="楷体" w:hint="eastAsia"/>
          <w:sz w:val="32"/>
          <w:szCs w:val="32"/>
        </w:rPr>
        <w:t>取得一批重大设计专利，形成一批对行业具有引领作用的创新成果，</w:t>
      </w:r>
      <w:r w:rsidRPr="005F74B8">
        <w:rPr>
          <w:rFonts w:ascii="仿宋_GB2312" w:eastAsia="仿宋_GB2312" w:cs="仿宋_GB2312" w:hint="eastAsia"/>
          <w:sz w:val="32"/>
          <w:szCs w:val="32"/>
        </w:rPr>
        <w:t>做强一批优势企业，不断提高制造业自主可控水平，推动制造业迈向价值链中高端。</w:t>
      </w:r>
    </w:p>
    <w:p w14:paraId="56B1E7E0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t>二、揭榜方向</w:t>
      </w:r>
    </w:p>
    <w:p w14:paraId="02194E5A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F74B8">
        <w:rPr>
          <w:rFonts w:ascii="仿宋_GB2312" w:eastAsia="仿宋_GB2312" w:cs="仿宋_GB2312" w:hint="eastAsia"/>
          <w:sz w:val="32"/>
          <w:szCs w:val="32"/>
        </w:rPr>
        <w:t>围绕《青岛市“十四五”制造业高质量发展规划》，以突破产业关键技术短板为导向，重点支持有基础、可产业化和产业带动性强的项目，鼓励企业与产业链上下游、专业服务商联合进行攻关，在重点产业领域开展揭榜工作（见附件1）。</w:t>
      </w:r>
    </w:p>
    <w:p w14:paraId="1FDF7B3C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5F74B8">
        <w:rPr>
          <w:rFonts w:eastAsia="黑体"/>
          <w:sz w:val="32"/>
          <w:szCs w:val="32"/>
        </w:rPr>
        <w:t>三、</w:t>
      </w:r>
      <w:r w:rsidRPr="005F74B8">
        <w:rPr>
          <w:rFonts w:eastAsia="黑体" w:hint="eastAsia"/>
          <w:sz w:val="32"/>
          <w:szCs w:val="32"/>
        </w:rPr>
        <w:t>步骤安排</w:t>
      </w:r>
    </w:p>
    <w:p w14:paraId="5B876A8A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ascii="楷体_GB2312" w:eastAsia="楷体_GB2312" w:cs="楷体_GB2312" w:hint="eastAsia"/>
          <w:sz w:val="32"/>
          <w:szCs w:val="32"/>
        </w:rPr>
        <w:t>（一）申请揭榜。</w:t>
      </w:r>
      <w:r w:rsidRPr="005F74B8">
        <w:rPr>
          <w:rFonts w:eastAsia="仿宋_GB2312" w:hint="eastAsia"/>
          <w:sz w:val="32"/>
          <w:szCs w:val="32"/>
        </w:rPr>
        <w:t>开展</w:t>
      </w:r>
      <w:r w:rsidRPr="005F74B8">
        <w:rPr>
          <w:rFonts w:eastAsia="仿宋_GB2312"/>
          <w:sz w:val="32"/>
          <w:szCs w:val="32"/>
        </w:rPr>
        <w:t>技术创新、产品研发、</w:t>
      </w:r>
      <w:r w:rsidRPr="005F74B8">
        <w:rPr>
          <w:rFonts w:eastAsia="仿宋_GB2312" w:hint="eastAsia"/>
          <w:sz w:val="32"/>
          <w:szCs w:val="32"/>
        </w:rPr>
        <w:t>工业设计、</w:t>
      </w:r>
      <w:r w:rsidRPr="005F74B8">
        <w:rPr>
          <w:rFonts w:eastAsia="仿宋_GB2312"/>
          <w:sz w:val="32"/>
          <w:szCs w:val="32"/>
        </w:rPr>
        <w:t>融合应用等活动的</w:t>
      </w:r>
      <w:r w:rsidRPr="005F74B8">
        <w:rPr>
          <w:rFonts w:eastAsia="仿宋_GB2312" w:hint="eastAsia"/>
          <w:sz w:val="32"/>
          <w:szCs w:val="32"/>
        </w:rPr>
        <w:t>制造业</w:t>
      </w:r>
      <w:r w:rsidRPr="005F74B8">
        <w:rPr>
          <w:rFonts w:eastAsia="仿宋_GB2312"/>
          <w:sz w:val="32"/>
          <w:szCs w:val="32"/>
        </w:rPr>
        <w:t>企业，或者</w:t>
      </w:r>
      <w:r w:rsidRPr="005F74B8">
        <w:rPr>
          <w:rFonts w:eastAsia="仿宋_GB2312" w:hint="eastAsia"/>
          <w:sz w:val="32"/>
          <w:szCs w:val="32"/>
        </w:rPr>
        <w:t>制造业企业与上下游企业</w:t>
      </w:r>
      <w:r w:rsidRPr="005F74B8">
        <w:rPr>
          <w:rFonts w:eastAsia="仿宋_GB2312"/>
          <w:sz w:val="32"/>
          <w:szCs w:val="32"/>
        </w:rPr>
        <w:t>组成的联合体可申请成为揭榜单位。</w:t>
      </w:r>
      <w:r w:rsidRPr="005F74B8">
        <w:rPr>
          <w:rFonts w:eastAsia="仿宋_GB2312" w:hint="eastAsia"/>
          <w:sz w:val="32"/>
          <w:szCs w:val="32"/>
        </w:rPr>
        <w:t>揭榜</w:t>
      </w:r>
      <w:r w:rsidRPr="005F74B8">
        <w:rPr>
          <w:rFonts w:eastAsia="仿宋_GB2312"/>
          <w:sz w:val="32"/>
          <w:szCs w:val="32"/>
        </w:rPr>
        <w:t>单位应具有较强的创新能力，申请的</w:t>
      </w:r>
      <w:r w:rsidRPr="005F74B8">
        <w:rPr>
          <w:rFonts w:eastAsia="仿宋_GB2312" w:hint="eastAsia"/>
          <w:sz w:val="32"/>
          <w:szCs w:val="32"/>
        </w:rPr>
        <w:t>项目</w:t>
      </w:r>
      <w:r w:rsidRPr="005F74B8">
        <w:rPr>
          <w:rFonts w:eastAsia="仿宋_GB2312"/>
          <w:sz w:val="32"/>
          <w:szCs w:val="32"/>
        </w:rPr>
        <w:t>拥有</w:t>
      </w:r>
      <w:r w:rsidRPr="005F74B8">
        <w:rPr>
          <w:rFonts w:eastAsia="仿宋_GB2312" w:hint="eastAsia"/>
          <w:sz w:val="32"/>
          <w:szCs w:val="32"/>
        </w:rPr>
        <w:t>自主</w:t>
      </w:r>
      <w:r w:rsidRPr="005F74B8">
        <w:rPr>
          <w:rFonts w:eastAsia="仿宋_GB2312"/>
          <w:sz w:val="32"/>
          <w:szCs w:val="32"/>
        </w:rPr>
        <w:t>知识产权，技术先进且应用前景良好。</w:t>
      </w:r>
    </w:p>
    <w:p w14:paraId="750F1462" w14:textId="091A58FF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5F74B8">
        <w:rPr>
          <w:rFonts w:ascii="楷体_GB2312" w:eastAsia="楷体_GB2312" w:cs="楷体_GB2312" w:hint="eastAsia"/>
          <w:sz w:val="32"/>
          <w:szCs w:val="32"/>
        </w:rPr>
        <w:lastRenderedPageBreak/>
        <w:t>（二）主管部门推荐。</w:t>
      </w:r>
      <w:r w:rsidRPr="005F74B8">
        <w:rPr>
          <w:rFonts w:eastAsia="仿宋_GB2312" w:hint="eastAsia"/>
          <w:sz w:val="32"/>
          <w:szCs w:val="32"/>
        </w:rPr>
        <w:t>各区、市主管部门</w:t>
      </w:r>
      <w:r w:rsidRPr="005F74B8">
        <w:rPr>
          <w:rFonts w:eastAsia="仿宋_GB2312"/>
          <w:bCs/>
          <w:sz w:val="32"/>
          <w:szCs w:val="32"/>
        </w:rPr>
        <w:t>组织有关</w:t>
      </w:r>
      <w:r w:rsidRPr="005F74B8">
        <w:rPr>
          <w:rFonts w:eastAsia="仿宋_GB2312"/>
          <w:sz w:val="32"/>
          <w:szCs w:val="32"/>
        </w:rPr>
        <w:t>企业</w:t>
      </w:r>
      <w:r w:rsidRPr="005F74B8">
        <w:rPr>
          <w:rFonts w:eastAsia="仿宋_GB2312"/>
          <w:bCs/>
          <w:sz w:val="32"/>
          <w:szCs w:val="32"/>
        </w:rPr>
        <w:t>填写申请材料</w:t>
      </w:r>
      <w:r w:rsidRPr="005F74B8">
        <w:rPr>
          <w:rFonts w:eastAsia="仿宋_GB2312" w:hint="eastAsia"/>
          <w:bCs/>
          <w:sz w:val="32"/>
          <w:szCs w:val="32"/>
        </w:rPr>
        <w:t>并完成审核</w:t>
      </w:r>
      <w:r w:rsidRPr="005F74B8">
        <w:rPr>
          <w:rFonts w:eastAsia="仿宋_GB2312"/>
          <w:bCs/>
          <w:sz w:val="32"/>
          <w:szCs w:val="32"/>
        </w:rPr>
        <w:t>，</w:t>
      </w:r>
      <w:r w:rsidRPr="005F74B8">
        <w:rPr>
          <w:rFonts w:eastAsia="仿宋_GB2312" w:hint="eastAsia"/>
          <w:sz w:val="32"/>
          <w:szCs w:val="32"/>
        </w:rPr>
        <w:t>于</w:t>
      </w:r>
      <w:r w:rsidR="000D3E1E">
        <w:rPr>
          <w:rFonts w:eastAsia="仿宋_GB2312" w:hint="eastAsia"/>
          <w:sz w:val="32"/>
          <w:szCs w:val="32"/>
        </w:rPr>
        <w:t>规定日期</w:t>
      </w:r>
      <w:r w:rsidRPr="005F74B8">
        <w:rPr>
          <w:rFonts w:eastAsia="仿宋_GB2312" w:hint="eastAsia"/>
          <w:sz w:val="32"/>
          <w:szCs w:val="32"/>
        </w:rPr>
        <w:t>前将揭榜项目推荐文件、汇总</w:t>
      </w:r>
      <w:r w:rsidRPr="005F74B8">
        <w:rPr>
          <w:rFonts w:eastAsia="仿宋_GB2312"/>
          <w:sz w:val="32"/>
          <w:szCs w:val="32"/>
        </w:rPr>
        <w:t>表和</w:t>
      </w:r>
      <w:r w:rsidRPr="005F74B8">
        <w:rPr>
          <w:rFonts w:eastAsia="仿宋_GB2312" w:hint="eastAsia"/>
          <w:sz w:val="32"/>
          <w:szCs w:val="32"/>
        </w:rPr>
        <w:t>企业申报书</w:t>
      </w:r>
      <w:r w:rsidRPr="005F74B8">
        <w:rPr>
          <w:rFonts w:eastAsia="仿宋_GB2312"/>
          <w:sz w:val="32"/>
          <w:szCs w:val="32"/>
        </w:rPr>
        <w:t>纸质</w:t>
      </w:r>
      <w:r w:rsidRPr="005F74B8">
        <w:rPr>
          <w:rFonts w:eastAsia="仿宋_GB2312" w:hint="eastAsia"/>
          <w:sz w:val="32"/>
          <w:szCs w:val="32"/>
        </w:rPr>
        <w:t>版（均一式两份，加盖公章）及电子版，报送至市工业和信息化局</w:t>
      </w:r>
      <w:r w:rsidRPr="005F74B8">
        <w:rPr>
          <w:rFonts w:eastAsia="仿宋_GB2312"/>
          <w:sz w:val="32"/>
          <w:szCs w:val="32"/>
        </w:rPr>
        <w:t>。</w:t>
      </w:r>
    </w:p>
    <w:p w14:paraId="5E8DF527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ascii="楷体_GB2312" w:eastAsia="楷体_GB2312" w:cs="楷体_GB2312" w:hint="eastAsia"/>
          <w:sz w:val="32"/>
          <w:szCs w:val="32"/>
        </w:rPr>
        <w:t>（三）揭榜单位遴选。</w:t>
      </w:r>
      <w:r w:rsidRPr="005F74B8">
        <w:rPr>
          <w:rFonts w:eastAsia="仿宋_GB2312" w:hint="eastAsia"/>
          <w:sz w:val="32"/>
          <w:szCs w:val="32"/>
        </w:rPr>
        <w:t>市工业和信息化局</w:t>
      </w:r>
      <w:r w:rsidRPr="005F74B8">
        <w:rPr>
          <w:rFonts w:eastAsia="仿宋_GB2312"/>
          <w:sz w:val="32"/>
          <w:szCs w:val="32"/>
        </w:rPr>
        <w:t>组织行业专家进行集中评审，综合考虑各</w:t>
      </w:r>
      <w:r w:rsidRPr="005F74B8">
        <w:rPr>
          <w:rFonts w:eastAsia="仿宋_GB2312" w:hint="eastAsia"/>
          <w:sz w:val="32"/>
          <w:szCs w:val="32"/>
        </w:rPr>
        <w:t>申请</w:t>
      </w:r>
      <w:r w:rsidRPr="005F74B8">
        <w:rPr>
          <w:rFonts w:eastAsia="仿宋_GB2312"/>
          <w:sz w:val="32"/>
          <w:szCs w:val="32"/>
        </w:rPr>
        <w:t>单位的基础水平、创新能力、发展潜力、</w:t>
      </w:r>
      <w:r w:rsidRPr="005F74B8">
        <w:rPr>
          <w:rFonts w:eastAsia="仿宋_GB2312" w:hint="eastAsia"/>
          <w:sz w:val="32"/>
          <w:szCs w:val="32"/>
        </w:rPr>
        <w:t>项目</w:t>
      </w:r>
      <w:r w:rsidRPr="005F74B8">
        <w:rPr>
          <w:rFonts w:eastAsia="仿宋_GB2312"/>
          <w:sz w:val="32"/>
          <w:szCs w:val="32"/>
        </w:rPr>
        <w:t>指标等因素，择优确定并公布揭榜单位</w:t>
      </w:r>
      <w:r w:rsidRPr="005F74B8">
        <w:rPr>
          <w:rFonts w:eastAsia="仿宋_GB2312" w:hint="eastAsia"/>
          <w:sz w:val="32"/>
          <w:szCs w:val="32"/>
        </w:rPr>
        <w:t>和项目</w:t>
      </w:r>
      <w:r w:rsidRPr="005F74B8">
        <w:rPr>
          <w:rFonts w:eastAsia="仿宋_GB2312"/>
          <w:sz w:val="32"/>
          <w:szCs w:val="32"/>
        </w:rPr>
        <w:t>名单。</w:t>
      </w:r>
      <w:r w:rsidRPr="005F74B8">
        <w:rPr>
          <w:rFonts w:eastAsia="仿宋_GB2312" w:hint="eastAsia"/>
          <w:sz w:val="32"/>
          <w:szCs w:val="32"/>
        </w:rPr>
        <w:t>每个揭榜单位择优确定</w:t>
      </w:r>
      <w:r w:rsidRPr="005F74B8">
        <w:rPr>
          <w:rFonts w:eastAsia="仿宋_GB2312" w:hint="eastAsia"/>
          <w:sz w:val="32"/>
          <w:szCs w:val="32"/>
        </w:rPr>
        <w:t>1</w:t>
      </w:r>
      <w:r w:rsidRPr="005F74B8">
        <w:rPr>
          <w:rFonts w:eastAsia="仿宋_GB2312" w:hint="eastAsia"/>
          <w:sz w:val="32"/>
          <w:szCs w:val="32"/>
        </w:rPr>
        <w:t>个项目。</w:t>
      </w:r>
    </w:p>
    <w:p w14:paraId="0702B542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74B8">
        <w:rPr>
          <w:rFonts w:ascii="楷体_GB2312" w:eastAsia="楷体_GB2312" w:cs="楷体_GB2312" w:hint="eastAsia"/>
          <w:sz w:val="32"/>
          <w:szCs w:val="32"/>
        </w:rPr>
        <w:t>（四）揭榜项目实施。</w:t>
      </w:r>
      <w:r w:rsidRPr="005F74B8">
        <w:rPr>
          <w:rFonts w:eastAsia="仿宋_GB2312"/>
          <w:sz w:val="32"/>
          <w:szCs w:val="32"/>
        </w:rPr>
        <w:t>揭榜单位按照要求组织实施</w:t>
      </w:r>
      <w:r w:rsidRPr="005F74B8">
        <w:rPr>
          <w:rFonts w:eastAsia="仿宋_GB2312" w:hint="eastAsia"/>
          <w:sz w:val="32"/>
          <w:szCs w:val="32"/>
        </w:rPr>
        <w:t>揭榜项目</w:t>
      </w:r>
      <w:r w:rsidRPr="005F74B8">
        <w:rPr>
          <w:rFonts w:eastAsia="仿宋_GB2312"/>
          <w:sz w:val="32"/>
          <w:szCs w:val="32"/>
        </w:rPr>
        <w:t>，开展集中攻关工作</w:t>
      </w:r>
      <w:r w:rsidRPr="005F74B8">
        <w:rPr>
          <w:rFonts w:eastAsia="仿宋_GB2312" w:hint="eastAsia"/>
          <w:sz w:val="32"/>
          <w:szCs w:val="32"/>
        </w:rPr>
        <w:t>。鼓励揭榜单位</w:t>
      </w:r>
      <w:r w:rsidRPr="005F74B8">
        <w:rPr>
          <w:rFonts w:ascii="仿宋_GB2312" w:eastAsia="仿宋_GB2312" w:hint="eastAsia"/>
          <w:sz w:val="32"/>
          <w:szCs w:val="32"/>
        </w:rPr>
        <w:t>在技术转化、产品设计、工艺设计、结构设计等各方面，</w:t>
      </w:r>
      <w:r w:rsidRPr="005F74B8">
        <w:rPr>
          <w:rFonts w:eastAsia="仿宋_GB2312" w:hint="eastAsia"/>
          <w:sz w:val="32"/>
          <w:szCs w:val="32"/>
        </w:rPr>
        <w:t>积极采购工业设计服务</w:t>
      </w:r>
      <w:r w:rsidRPr="005F74B8">
        <w:rPr>
          <w:rFonts w:ascii="仿宋_GB2312" w:eastAsia="仿宋_GB2312" w:hint="eastAsia"/>
          <w:sz w:val="32"/>
          <w:szCs w:val="32"/>
        </w:rPr>
        <w:t>。</w:t>
      </w:r>
    </w:p>
    <w:p w14:paraId="0DF06186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ascii="楷体_GB2312" w:eastAsia="楷体_GB2312" w:cs="楷体_GB2312" w:hint="eastAsia"/>
          <w:sz w:val="32"/>
          <w:szCs w:val="32"/>
        </w:rPr>
        <w:t>（五）揭榜成果发布。</w:t>
      </w:r>
      <w:r w:rsidRPr="005F74B8">
        <w:rPr>
          <w:rFonts w:eastAsia="仿宋_GB2312"/>
          <w:sz w:val="32"/>
          <w:szCs w:val="32"/>
        </w:rPr>
        <w:t>揭榜单位完成</w:t>
      </w:r>
      <w:r w:rsidRPr="005F74B8">
        <w:rPr>
          <w:rFonts w:eastAsia="仿宋_GB2312" w:hint="eastAsia"/>
          <w:sz w:val="32"/>
          <w:szCs w:val="32"/>
        </w:rPr>
        <w:t>项目</w:t>
      </w:r>
      <w:r w:rsidRPr="005F74B8">
        <w:rPr>
          <w:rFonts w:eastAsia="仿宋_GB2312"/>
          <w:sz w:val="32"/>
          <w:szCs w:val="32"/>
        </w:rPr>
        <w:t>任务后，可申请评价</w:t>
      </w:r>
      <w:r w:rsidRPr="005F74B8">
        <w:rPr>
          <w:rFonts w:eastAsia="仿宋_GB2312" w:hint="eastAsia"/>
          <w:sz w:val="32"/>
          <w:szCs w:val="32"/>
        </w:rPr>
        <w:t>。根据评价结果</w:t>
      </w:r>
      <w:r w:rsidRPr="005F74B8">
        <w:rPr>
          <w:rFonts w:eastAsia="仿宋_GB2312"/>
          <w:sz w:val="32"/>
          <w:szCs w:val="32"/>
        </w:rPr>
        <w:t>，</w:t>
      </w:r>
      <w:r w:rsidRPr="005F74B8">
        <w:rPr>
          <w:rFonts w:eastAsia="仿宋_GB2312"/>
          <w:bCs/>
          <w:sz w:val="32"/>
          <w:szCs w:val="32"/>
        </w:rPr>
        <w:t>择优发布</w:t>
      </w:r>
      <w:r w:rsidRPr="005F74B8">
        <w:rPr>
          <w:rFonts w:eastAsia="仿宋_GB2312" w:hint="eastAsia"/>
          <w:bCs/>
          <w:sz w:val="32"/>
          <w:szCs w:val="32"/>
        </w:rPr>
        <w:t>揭榜优胜</w:t>
      </w:r>
      <w:r w:rsidRPr="005F74B8">
        <w:rPr>
          <w:rFonts w:eastAsia="仿宋_GB2312"/>
          <w:bCs/>
          <w:sz w:val="32"/>
          <w:szCs w:val="32"/>
        </w:rPr>
        <w:t>单位</w:t>
      </w:r>
      <w:r w:rsidRPr="005F74B8">
        <w:rPr>
          <w:rFonts w:eastAsia="仿宋_GB2312" w:hint="eastAsia"/>
          <w:bCs/>
          <w:sz w:val="32"/>
          <w:szCs w:val="32"/>
        </w:rPr>
        <w:t>，宣传</w:t>
      </w:r>
      <w:r w:rsidRPr="005F74B8">
        <w:rPr>
          <w:rFonts w:eastAsia="仿宋_GB2312"/>
          <w:bCs/>
          <w:sz w:val="32"/>
          <w:szCs w:val="32"/>
        </w:rPr>
        <w:t>推广</w:t>
      </w:r>
      <w:r w:rsidRPr="005F74B8">
        <w:rPr>
          <w:rFonts w:eastAsia="仿宋_GB2312" w:hint="eastAsia"/>
          <w:bCs/>
          <w:sz w:val="32"/>
          <w:szCs w:val="32"/>
        </w:rPr>
        <w:t>优秀案例</w:t>
      </w:r>
      <w:r w:rsidRPr="005F74B8">
        <w:rPr>
          <w:rFonts w:eastAsia="仿宋_GB2312"/>
          <w:sz w:val="32"/>
          <w:szCs w:val="32"/>
        </w:rPr>
        <w:t>。</w:t>
      </w:r>
      <w:r w:rsidRPr="005F74B8">
        <w:rPr>
          <w:rFonts w:eastAsia="仿宋_GB2312" w:hint="eastAsia"/>
          <w:sz w:val="32"/>
          <w:szCs w:val="32"/>
        </w:rPr>
        <w:t>鼓励揭榜项目参与国内外各类大赛和国家、省级有关攻关任务，扩大知名度和影响力。</w:t>
      </w:r>
    </w:p>
    <w:p w14:paraId="59D9FC2A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ascii="楷体_GB2312" w:eastAsia="楷体_GB2312" w:cs="楷体_GB2312" w:hint="eastAsia"/>
          <w:sz w:val="32"/>
          <w:szCs w:val="32"/>
        </w:rPr>
        <w:t>（六）产业政策支持。</w:t>
      </w:r>
      <w:r w:rsidRPr="005F74B8">
        <w:rPr>
          <w:rFonts w:eastAsia="仿宋_GB2312" w:hint="eastAsia"/>
          <w:sz w:val="32"/>
          <w:szCs w:val="32"/>
        </w:rPr>
        <w:t>根据《青岛市加快制造业高质量发展的若干政策措施》（青政发〔</w:t>
      </w:r>
      <w:r w:rsidRPr="005F74B8">
        <w:rPr>
          <w:rFonts w:eastAsia="仿宋_GB2312" w:hint="eastAsia"/>
          <w:sz w:val="32"/>
          <w:szCs w:val="32"/>
        </w:rPr>
        <w:t>2021</w:t>
      </w:r>
      <w:r w:rsidRPr="005F74B8">
        <w:rPr>
          <w:rFonts w:eastAsia="仿宋_GB2312" w:hint="eastAsia"/>
          <w:sz w:val="32"/>
          <w:szCs w:val="32"/>
        </w:rPr>
        <w:t>〕</w:t>
      </w:r>
      <w:r w:rsidRPr="005F74B8">
        <w:rPr>
          <w:rFonts w:eastAsia="仿宋_GB2312" w:hint="eastAsia"/>
          <w:sz w:val="32"/>
          <w:szCs w:val="32"/>
        </w:rPr>
        <w:t>18</w:t>
      </w:r>
      <w:r w:rsidRPr="005F74B8">
        <w:rPr>
          <w:rFonts w:eastAsia="仿宋_GB2312" w:hint="eastAsia"/>
          <w:sz w:val="32"/>
          <w:szCs w:val="32"/>
        </w:rPr>
        <w:t>号）第九条：对设计费用超过</w:t>
      </w:r>
      <w:r w:rsidRPr="005F74B8">
        <w:rPr>
          <w:rFonts w:eastAsia="仿宋_GB2312" w:hint="eastAsia"/>
          <w:sz w:val="32"/>
          <w:szCs w:val="32"/>
        </w:rPr>
        <w:t>30</w:t>
      </w:r>
      <w:r w:rsidRPr="005F74B8">
        <w:rPr>
          <w:rFonts w:eastAsia="仿宋_GB2312" w:hint="eastAsia"/>
          <w:sz w:val="32"/>
          <w:szCs w:val="32"/>
        </w:rPr>
        <w:t>万元的重点工业设计采购项目，在项目合同执行完毕后，按照企业实际支付设计费用的</w:t>
      </w:r>
      <w:r w:rsidRPr="005F74B8">
        <w:rPr>
          <w:rFonts w:eastAsia="仿宋_GB2312" w:hint="eastAsia"/>
          <w:sz w:val="32"/>
          <w:szCs w:val="32"/>
        </w:rPr>
        <w:t>40%</w:t>
      </w:r>
      <w:r w:rsidRPr="005F74B8">
        <w:rPr>
          <w:rFonts w:eastAsia="仿宋_GB2312" w:hint="eastAsia"/>
          <w:sz w:val="32"/>
          <w:szCs w:val="32"/>
        </w:rPr>
        <w:t>给予最高</w:t>
      </w:r>
      <w:r w:rsidRPr="005F74B8">
        <w:rPr>
          <w:rFonts w:eastAsia="仿宋_GB2312" w:hint="eastAsia"/>
          <w:sz w:val="32"/>
          <w:szCs w:val="32"/>
        </w:rPr>
        <w:t>100</w:t>
      </w:r>
      <w:r w:rsidRPr="005F74B8">
        <w:rPr>
          <w:rFonts w:eastAsia="仿宋_GB2312" w:hint="eastAsia"/>
          <w:sz w:val="32"/>
          <w:szCs w:val="32"/>
        </w:rPr>
        <w:t>万元奖补。对揭榜项目中制造业企业采购的工业设计服务，按规定支持享受有关政策。</w:t>
      </w:r>
    </w:p>
    <w:p w14:paraId="1AABB0BA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 w:rsidRPr="005F74B8">
        <w:rPr>
          <w:rFonts w:ascii="黑体" w:eastAsia="黑体" w:cs="黑体" w:hint="eastAsia"/>
          <w:sz w:val="32"/>
          <w:szCs w:val="32"/>
        </w:rPr>
        <w:t>四、工作要求</w:t>
      </w:r>
    </w:p>
    <w:p w14:paraId="47A77E66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eastAsia="仿宋_GB2312"/>
          <w:sz w:val="32"/>
          <w:szCs w:val="32"/>
        </w:rPr>
        <w:t>各</w:t>
      </w:r>
      <w:r w:rsidRPr="005F74B8">
        <w:rPr>
          <w:rFonts w:eastAsia="仿宋_GB2312" w:hint="eastAsia"/>
          <w:sz w:val="32"/>
          <w:szCs w:val="32"/>
        </w:rPr>
        <w:t>区、市</w:t>
      </w:r>
      <w:r w:rsidRPr="005F74B8">
        <w:rPr>
          <w:rFonts w:eastAsia="仿宋_GB2312"/>
          <w:sz w:val="32"/>
          <w:szCs w:val="32"/>
        </w:rPr>
        <w:t>主管部门要加强组织领导，充分调动企业、相关产</w:t>
      </w:r>
      <w:r w:rsidRPr="005F74B8">
        <w:rPr>
          <w:rFonts w:eastAsia="仿宋_GB2312"/>
          <w:sz w:val="32"/>
          <w:szCs w:val="32"/>
        </w:rPr>
        <w:lastRenderedPageBreak/>
        <w:t>业联盟及行业协会的积极性。密切跟踪揭榜单位</w:t>
      </w:r>
      <w:r w:rsidRPr="005F74B8">
        <w:rPr>
          <w:rFonts w:eastAsia="仿宋_GB2312" w:hint="eastAsia"/>
          <w:sz w:val="32"/>
          <w:szCs w:val="32"/>
        </w:rPr>
        <w:t>协同攻关</w:t>
      </w:r>
      <w:r w:rsidRPr="005F74B8">
        <w:rPr>
          <w:rFonts w:eastAsia="仿宋_GB2312"/>
          <w:sz w:val="32"/>
          <w:szCs w:val="32"/>
        </w:rPr>
        <w:t>及应用进展，</w:t>
      </w:r>
      <w:r w:rsidRPr="005F74B8">
        <w:rPr>
          <w:rFonts w:eastAsia="仿宋_GB2312" w:hint="eastAsia"/>
          <w:sz w:val="32"/>
          <w:szCs w:val="32"/>
        </w:rPr>
        <w:t>适时</w:t>
      </w:r>
      <w:r w:rsidRPr="005F74B8">
        <w:rPr>
          <w:rFonts w:eastAsia="仿宋_GB2312"/>
          <w:sz w:val="32"/>
          <w:szCs w:val="32"/>
        </w:rPr>
        <w:t>开展</w:t>
      </w:r>
      <w:r w:rsidRPr="005F74B8">
        <w:rPr>
          <w:rFonts w:eastAsia="仿宋_GB2312" w:hint="eastAsia"/>
          <w:sz w:val="32"/>
          <w:szCs w:val="32"/>
        </w:rPr>
        <w:t>揭榜项目</w:t>
      </w:r>
      <w:r w:rsidRPr="005F74B8">
        <w:rPr>
          <w:rFonts w:eastAsia="仿宋_GB2312"/>
          <w:sz w:val="32"/>
          <w:szCs w:val="32"/>
        </w:rPr>
        <w:t>的阶段性评估</w:t>
      </w:r>
      <w:r w:rsidRPr="005F74B8">
        <w:rPr>
          <w:rFonts w:eastAsia="仿宋_GB2312" w:hint="eastAsia"/>
          <w:sz w:val="32"/>
          <w:szCs w:val="32"/>
        </w:rPr>
        <w:t>，有效协调推进揭榜项目组织实施工作</w:t>
      </w:r>
      <w:r w:rsidRPr="005F74B8">
        <w:rPr>
          <w:rFonts w:eastAsia="仿宋_GB2312"/>
          <w:sz w:val="32"/>
          <w:szCs w:val="32"/>
        </w:rPr>
        <w:t>。鼓励结合本</w:t>
      </w:r>
      <w:r w:rsidRPr="005F74B8">
        <w:rPr>
          <w:rFonts w:eastAsia="仿宋_GB2312" w:hint="eastAsia"/>
          <w:sz w:val="32"/>
          <w:szCs w:val="32"/>
        </w:rPr>
        <w:t>区市制造业创新</w:t>
      </w:r>
      <w:r w:rsidRPr="005F74B8">
        <w:rPr>
          <w:rFonts w:eastAsia="仿宋_GB2312"/>
          <w:sz w:val="32"/>
          <w:szCs w:val="32"/>
        </w:rPr>
        <w:t>发展情况，在相关配套资金、</w:t>
      </w:r>
      <w:r w:rsidRPr="005F74B8">
        <w:rPr>
          <w:rFonts w:eastAsia="仿宋_GB2312" w:hint="eastAsia"/>
          <w:sz w:val="32"/>
          <w:szCs w:val="32"/>
        </w:rPr>
        <w:t>成果转化</w:t>
      </w:r>
      <w:r w:rsidRPr="005F74B8">
        <w:rPr>
          <w:rFonts w:eastAsia="仿宋_GB2312"/>
          <w:sz w:val="32"/>
          <w:szCs w:val="32"/>
        </w:rPr>
        <w:t>等方面优先给予支持，为揭榜单位完成</w:t>
      </w:r>
      <w:r w:rsidRPr="005F74B8">
        <w:rPr>
          <w:rFonts w:eastAsia="仿宋_GB2312" w:hint="eastAsia"/>
          <w:sz w:val="32"/>
          <w:szCs w:val="32"/>
        </w:rPr>
        <w:t>项目</w:t>
      </w:r>
      <w:r w:rsidRPr="005F74B8">
        <w:rPr>
          <w:rFonts w:eastAsia="仿宋_GB2312"/>
          <w:sz w:val="32"/>
          <w:szCs w:val="32"/>
        </w:rPr>
        <w:t>攻关创造良好环境。</w:t>
      </w:r>
    </w:p>
    <w:p w14:paraId="7FA8FD0C" w14:textId="77777777" w:rsidR="005F74B8" w:rsidRPr="005F74B8" w:rsidRDefault="005F74B8" w:rsidP="005F74B8">
      <w:pPr>
        <w:spacing w:line="560" w:lineRule="exact"/>
        <w:rPr>
          <w:rFonts w:ascii="仿宋_GB2312" w:eastAsia="仿宋_GB2312"/>
          <w:sz w:val="32"/>
          <w:szCs w:val="32"/>
        </w:rPr>
      </w:pPr>
      <w:r w:rsidRPr="005F74B8">
        <w:rPr>
          <w:rFonts w:ascii="仿宋_GB2312" w:eastAsia="仿宋_GB2312" w:hint="eastAsia"/>
          <w:sz w:val="32"/>
          <w:szCs w:val="32"/>
        </w:rPr>
        <w:t xml:space="preserve">    联系方式：</w:t>
      </w:r>
    </w:p>
    <w:p w14:paraId="1100A814" w14:textId="77777777" w:rsidR="005F74B8" w:rsidRPr="005F74B8" w:rsidRDefault="005F74B8" w:rsidP="005F74B8">
      <w:pPr>
        <w:spacing w:line="560" w:lineRule="exact"/>
        <w:rPr>
          <w:rFonts w:ascii="仿宋_GB2312" w:eastAsia="仿宋_GB2312"/>
          <w:sz w:val="32"/>
          <w:szCs w:val="32"/>
        </w:rPr>
      </w:pPr>
      <w:r w:rsidRPr="005F74B8">
        <w:rPr>
          <w:rFonts w:ascii="仿宋_GB2312" w:eastAsia="仿宋_GB2312" w:hint="eastAsia"/>
          <w:sz w:val="32"/>
          <w:szCs w:val="32"/>
        </w:rPr>
        <w:t xml:space="preserve">    市工业和信息化局科技处  </w:t>
      </w:r>
      <w:r w:rsidRPr="005F74B8">
        <w:rPr>
          <w:rFonts w:ascii="仿宋_GB2312" w:eastAsia="仿宋_GB2312" w:hint="eastAsia"/>
          <w:sz w:val="32"/>
          <w:szCs w:val="32"/>
        </w:rPr>
        <w:t> </w:t>
      </w:r>
      <w:r w:rsidRPr="005F74B8">
        <w:rPr>
          <w:rFonts w:ascii="仿宋_GB2312" w:eastAsia="仿宋_GB2312" w:hint="eastAsia"/>
          <w:sz w:val="32"/>
          <w:szCs w:val="32"/>
        </w:rPr>
        <w:t>85911215 85911216</w:t>
      </w:r>
    </w:p>
    <w:p w14:paraId="613CBE56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25ED67C" w14:textId="77777777" w:rsidR="005F74B8" w:rsidRPr="005F74B8" w:rsidRDefault="005F74B8" w:rsidP="005F74B8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>附件：</w:t>
      </w:r>
      <w:r w:rsidRPr="005F74B8">
        <w:rPr>
          <w:rFonts w:eastAsia="仿宋_GB2312" w:hint="eastAsia"/>
          <w:sz w:val="32"/>
          <w:szCs w:val="32"/>
        </w:rPr>
        <w:t>1.</w:t>
      </w:r>
      <w:r w:rsidRPr="005F74B8">
        <w:rPr>
          <w:rFonts w:eastAsia="仿宋_GB2312" w:hint="eastAsia"/>
          <w:sz w:val="32"/>
          <w:szCs w:val="32"/>
        </w:rPr>
        <w:t>揭榜任务和方向</w:t>
      </w:r>
    </w:p>
    <w:p w14:paraId="3B574CCE" w14:textId="77777777" w:rsidR="005F74B8" w:rsidRPr="005F74B8" w:rsidRDefault="005F74B8" w:rsidP="005F74B8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 xml:space="preserve">      2.</w:t>
      </w:r>
      <w:r w:rsidRPr="005F74B8">
        <w:rPr>
          <w:rFonts w:eastAsia="仿宋_GB2312" w:hint="eastAsia"/>
          <w:sz w:val="32"/>
          <w:szCs w:val="32"/>
        </w:rPr>
        <w:t>揭榜项目申报书</w:t>
      </w:r>
    </w:p>
    <w:p w14:paraId="1F2A5B1F" w14:textId="77777777" w:rsidR="005F74B8" w:rsidRPr="005F74B8" w:rsidRDefault="005F74B8" w:rsidP="005F74B8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 xml:space="preserve">      3.</w:t>
      </w:r>
      <w:r w:rsidRPr="005F74B8">
        <w:rPr>
          <w:rFonts w:eastAsia="仿宋_GB2312" w:hint="eastAsia"/>
          <w:sz w:val="32"/>
          <w:szCs w:val="32"/>
        </w:rPr>
        <w:t>揭榜项目汇总表</w:t>
      </w:r>
      <w:r w:rsidRPr="005F74B8">
        <w:rPr>
          <w:rFonts w:eastAsia="仿宋_GB2312" w:hint="eastAsia"/>
          <w:sz w:val="32"/>
          <w:szCs w:val="32"/>
        </w:rPr>
        <w:t xml:space="preserve">   </w:t>
      </w:r>
    </w:p>
    <w:p w14:paraId="36F67766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 xml:space="preserve">     </w:t>
      </w:r>
    </w:p>
    <w:p w14:paraId="284F544E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661FC6C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81D64AB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AABDF1F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E9B6A6C" w14:textId="2490E0D2" w:rsid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50D9A73" w14:textId="55EB1687" w:rsidR="005E2A12" w:rsidRDefault="005E2A12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6CC1056" w14:textId="4D9B7E2C" w:rsidR="005E2A12" w:rsidRDefault="005E2A12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1442A09" w14:textId="0F0D8320" w:rsidR="005E2A12" w:rsidRDefault="005E2A12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46C0CAA" w14:textId="77777777" w:rsidR="005E2A12" w:rsidRPr="005F74B8" w:rsidRDefault="005E2A12" w:rsidP="005F74B8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14:paraId="3B4E99FC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1762FD6" w14:textId="77777777" w:rsidR="005F74B8" w:rsidRPr="005F74B8" w:rsidRDefault="005F74B8" w:rsidP="005F74B8">
      <w:pPr>
        <w:spacing w:line="560" w:lineRule="exact"/>
        <w:rPr>
          <w:rFonts w:eastAsia="仿宋_GB2312"/>
          <w:sz w:val="32"/>
          <w:szCs w:val="32"/>
        </w:rPr>
      </w:pPr>
    </w:p>
    <w:p w14:paraId="3E161609" w14:textId="77777777" w:rsidR="005F74B8" w:rsidRPr="005F74B8" w:rsidRDefault="005F74B8" w:rsidP="005F74B8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70582352" w14:textId="77777777" w:rsidR="005F74B8" w:rsidRPr="005F74B8" w:rsidRDefault="005F74B8" w:rsidP="005F74B8">
      <w:pPr>
        <w:tabs>
          <w:tab w:val="left" w:pos="0"/>
        </w:tabs>
        <w:spacing w:line="640" w:lineRule="exact"/>
        <w:ind w:leftChars="200" w:left="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F74B8">
        <w:rPr>
          <w:rFonts w:ascii="方正小标宋_GBK" w:eastAsia="方正小标宋_GBK" w:hAnsi="方正小标宋_GBK" w:cs="方正小标宋_GBK" w:hint="eastAsia"/>
          <w:sz w:val="44"/>
          <w:szCs w:val="44"/>
        </w:rPr>
        <w:t>揭榜任务和方向</w:t>
      </w:r>
    </w:p>
    <w:p w14:paraId="004FE8A5" w14:textId="77777777" w:rsidR="005F74B8" w:rsidRPr="005F74B8" w:rsidRDefault="005F74B8" w:rsidP="005F74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49CAC21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t>一、全力打造现代海洋、新一代信息技术、智能家电、轨道交通装备、新能源汽车五个一流产业</w:t>
      </w:r>
    </w:p>
    <w:p w14:paraId="59842B94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1.现代海洋：大力推动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船舶海工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、海水淡化与海洋新能源装备、海洋信息设施研制等涉海制造业发展，打造国内一流的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船舶海工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装备产业基地和海洋人工智能产业应用高地。</w:t>
      </w:r>
    </w:p>
    <w:p w14:paraId="3E88C0D0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2.新一代信息技术：聚焦集成电路、高端软件、虚拟/增强现实、智能传感器、光通信芯片及器件等领域，为智能家电、轨道交通装备、新能源汽车、生物医药、智能制造装备等产业发展提供软硬件支撑。</w:t>
      </w:r>
    </w:p>
    <w:p w14:paraId="1F59B4C5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3.智能家电：推广应用人单合一模式，打造物联网生态品牌，重点发展高端家电、智能家居、超高清显示终端，提升智能家电产业规模和品牌建设。</w:t>
      </w:r>
    </w:p>
    <w:p w14:paraId="4F78AECD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4.轨道交通装备：重点发展高速度等级中国标准动车组、谱系化中国标准地铁列车，拓展城市轨道交通市场，布局高速磁悬浮产业，推进轨道交通整车制造。提升核心零部件配套能力，发展智能运维等增值业务，推进产业集成服务。</w:t>
      </w:r>
    </w:p>
    <w:p w14:paraId="63D6C204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5.新能源汽车：大力推进新能源汽车整车研发制造高端化发展，引进和布局新能源汽车研发机构，组建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汽车产业科创联盟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，围绕整车设计、动力系统研发、控制系统研发、智能网联汽车等关键共性技术，开展联合技术攻关。着力完善核心零部件配套，发展智能网联汽车。</w:t>
      </w:r>
    </w:p>
    <w:p w14:paraId="40DE0199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lastRenderedPageBreak/>
        <w:t>二、改造提升装备制造、高端化工、食品饮料、纺织服装等四个传统优势产业</w:t>
      </w:r>
    </w:p>
    <w:p w14:paraId="1FF024DF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6.装备制造：重点突破动力装备、液压系统、轴承等核心基础零部件，大力发展智能测控设备、工业机器人、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增材制造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装备，加快提升纺织机械、橡胶机械、农机装备、工程机械、智能电力等优势领域装备制造水平和集成创新能力。</w:t>
      </w:r>
    </w:p>
    <w:p w14:paraId="5AC35421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7.高端化工：重点发展轻质原料制烯烃，推进乙烷裂解制乙烯、丙烷脱氢制丙烯、异丁烷脱氢项目建设，延伸聚苯乙烯、聚丙烯、乙二醇等烯烃下游产业链，推动石化向链条一体化、装置规模化、种类系列化、产品精细化发展。</w:t>
      </w:r>
    </w:p>
    <w:p w14:paraId="127F5D05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8.食品饮料：重点发展风味啤酒、矿泉水、生态白酒等传统特色食品和配方乳粉、海洋生态食品等功能性食品，加快发展休闲便利食品、速冻快消食品、特种应急食品、冻干保鲜蔬果等潜力新兴食品。</w:t>
      </w:r>
    </w:p>
    <w:p w14:paraId="3B2032ED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9.纺织服装：重点发展新型纤维、中高档面辅料等产业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链关键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环节，全面推广大规模个性化定制、柔性制造，积极培植企业自主品牌，提升纺织服装产业规模和市场竞争力。</w:t>
      </w:r>
    </w:p>
    <w:p w14:paraId="5D4E8B15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t>三、培育壮大生物医药、新材料、航空航天等三个新兴产业</w:t>
      </w:r>
    </w:p>
    <w:p w14:paraId="293A8E6E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10.生物医药：开发以海洋新型酶类、酶制剂为代表的海洋生物制品，发展药用辅料级、创面敷料级、体内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植入级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的褐藻胶、壳聚糖、透明质酸和胶原蛋白，开发止血、创伤修复、组织工程、药物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缓控释材料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等海洋生物医用材料，突破以康复医疗制造为主导的高端医疗器械产业，培育以核酸、细胞、蛋白质、微生态药物、疫苗为方向的生物创新药。</w:t>
      </w:r>
    </w:p>
    <w:p w14:paraId="4676D7B8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11.新材料:研发特种海洋防腐涂料,发展先进金属材料、高性能纤维及复合材料、电子信息新材料、能源新材料、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增材制造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专用材料，加快超高强度钢、钛合金、铝合金、非晶合金系列软磁材料、特种有色晶体材料、高强轻质浮力材料、轻量化材料开发，逐步扩大石墨烯等前沿新材料的应用领域。大力发展高性能树脂、高端聚烯烃材料、高分子复合材料等高端化工材料，加速高性能合成橡胶材料产业化。</w:t>
      </w:r>
    </w:p>
    <w:p w14:paraId="583E8BCD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12.航空航天:着力发展固定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翼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飞机、直升机、无人机等通用航空器和支线飞机等航空装备,支持通用飞机发动机、发动机叶片等航空发动机及关键零部件研发制造,推进航空电子设备、航空液压件、</w:t>
      </w:r>
      <w:proofErr w:type="gramStart"/>
      <w:r w:rsidRPr="005F74B8">
        <w:rPr>
          <w:rFonts w:ascii="仿宋_GB2312" w:eastAsia="仿宋_GB2312" w:hAnsi="仿宋_GB2312" w:cs="仿宋_GB2312" w:hint="eastAsia"/>
          <w:sz w:val="32"/>
          <w:szCs w:val="32"/>
        </w:rPr>
        <w:t>航电系统</w:t>
      </w:r>
      <w:proofErr w:type="gramEnd"/>
      <w:r w:rsidRPr="005F74B8">
        <w:rPr>
          <w:rFonts w:ascii="仿宋_GB2312" w:eastAsia="仿宋_GB2312" w:hAnsi="仿宋_GB2312" w:cs="仿宋_GB2312" w:hint="eastAsia"/>
          <w:sz w:val="32"/>
          <w:szCs w:val="32"/>
        </w:rPr>
        <w:t>、航空材料、航空轮胎等配套体系开发制造。加快构建卫星产业链，推动卫星终端制造业发展。</w:t>
      </w:r>
    </w:p>
    <w:p w14:paraId="72862F21" w14:textId="77777777" w:rsidR="005F74B8" w:rsidRPr="005F74B8" w:rsidRDefault="005F74B8" w:rsidP="005F74B8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F74B8">
        <w:rPr>
          <w:rFonts w:ascii="黑体" w:eastAsia="黑体" w:hAnsi="黑体" w:cs="黑体" w:hint="eastAsia"/>
          <w:sz w:val="32"/>
          <w:szCs w:val="32"/>
        </w:rPr>
        <w:t>前瞻布局一批未来产业</w:t>
      </w:r>
    </w:p>
    <w:p w14:paraId="20CB0844" w14:textId="77777777" w:rsidR="005F74B8" w:rsidRPr="005F74B8" w:rsidRDefault="005F74B8" w:rsidP="005F74B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74B8">
        <w:rPr>
          <w:rFonts w:ascii="仿宋_GB2312" w:eastAsia="仿宋_GB2312" w:hAnsi="仿宋_GB2312" w:cs="仿宋_GB2312" w:hint="eastAsia"/>
          <w:sz w:val="32"/>
          <w:szCs w:val="32"/>
        </w:rPr>
        <w:t>瞄准氢能及储能、生命科学、类脑智能等未来产业，加强前沿技术多路径探索、交叉融合和颠覆性技术供给。推动制氢、储（运）氢、加氢等装备制造，扩大氢能应用场景。重点攻克高速光芯片和电芯片、触觉传感器、激光雷达、高端电容电阻、高端ITO靶材、燃料电池关键材料等一批“卡脖子”技术。前瞻性布局细胞和基因治疗、生物存储和计算、合成生物学、生物3D打印等生物医疗产业，以及基于AI和5G的医疗信息化技术。</w:t>
      </w:r>
    </w:p>
    <w:p w14:paraId="63C0FB10" w14:textId="77777777" w:rsidR="005E2A12" w:rsidRDefault="005E2A12" w:rsidP="005F74B8"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</w:p>
    <w:p w14:paraId="468CCF6E" w14:textId="77777777" w:rsidR="005E2A12" w:rsidRDefault="005E2A12" w:rsidP="005F74B8"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</w:p>
    <w:p w14:paraId="1BA49D32" w14:textId="77777777" w:rsidR="005E2A12" w:rsidRDefault="005E2A12" w:rsidP="005F74B8"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</w:p>
    <w:p w14:paraId="5347D074" w14:textId="77777777" w:rsidR="005E2A12" w:rsidRDefault="005E2A12" w:rsidP="005F74B8"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</w:p>
    <w:p w14:paraId="2808D52C" w14:textId="152F511F" w:rsidR="005F74B8" w:rsidRPr="005F74B8" w:rsidRDefault="005F74B8" w:rsidP="005F74B8">
      <w:pPr>
        <w:spacing w:line="560" w:lineRule="exact"/>
        <w:jc w:val="left"/>
        <w:rPr>
          <w:rFonts w:ascii="方正小标宋_GBK" w:eastAsia="方正小标宋_GBK" w:cs="方正小标宋_GBK"/>
          <w:sz w:val="36"/>
          <w:szCs w:val="36"/>
        </w:rPr>
      </w:pPr>
      <w:r w:rsidRPr="005F74B8">
        <w:rPr>
          <w:rFonts w:ascii="黑体" w:eastAsia="黑体" w:cs="黑体" w:hint="eastAsia"/>
          <w:sz w:val="32"/>
          <w:szCs w:val="32"/>
        </w:rPr>
        <w:lastRenderedPageBreak/>
        <w:t>附件2</w:t>
      </w:r>
    </w:p>
    <w:p w14:paraId="75E6C2DC" w14:textId="77777777" w:rsidR="005F74B8" w:rsidRPr="005F74B8" w:rsidRDefault="005F74B8" w:rsidP="005F74B8">
      <w:pPr>
        <w:spacing w:line="560" w:lineRule="exact"/>
        <w:jc w:val="center"/>
        <w:rPr>
          <w:rFonts w:ascii="文星简小标宋" w:eastAsia="文星简小标宋"/>
          <w:sz w:val="44"/>
          <w:szCs w:val="44"/>
        </w:rPr>
      </w:pPr>
      <w:r w:rsidRPr="005F74B8">
        <w:rPr>
          <w:rFonts w:ascii="方正小标宋_GBK" w:eastAsia="方正小标宋_GBK" w:cs="方正小标宋_GBK" w:hint="eastAsia"/>
          <w:sz w:val="36"/>
          <w:szCs w:val="36"/>
        </w:rPr>
        <w:t>揭榜项目申报书</w:t>
      </w:r>
    </w:p>
    <w:p w14:paraId="30CE75DF" w14:textId="77777777" w:rsidR="005F74B8" w:rsidRPr="005F74B8" w:rsidRDefault="005F74B8" w:rsidP="005F74B8">
      <w:pPr>
        <w:spacing w:line="560" w:lineRule="exact"/>
        <w:rPr>
          <w:rFonts w:ascii="文星简小标宋" w:eastAsia="文星简小标宋"/>
          <w:sz w:val="44"/>
          <w:szCs w:val="44"/>
        </w:rPr>
      </w:pPr>
    </w:p>
    <w:tbl>
      <w:tblPr>
        <w:tblW w:w="86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334"/>
        <w:gridCol w:w="1417"/>
        <w:gridCol w:w="709"/>
        <w:gridCol w:w="851"/>
        <w:gridCol w:w="425"/>
        <w:gridCol w:w="2229"/>
      </w:tblGrid>
      <w:tr w:rsidR="005F74B8" w:rsidRPr="005F74B8" w14:paraId="61D15667" w14:textId="77777777" w:rsidTr="00087FCB">
        <w:trPr>
          <w:trHeight w:hRule="exact" w:val="454"/>
        </w:trPr>
        <w:tc>
          <w:tcPr>
            <w:tcW w:w="8656" w:type="dxa"/>
            <w:gridSpan w:val="7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7B8CC0E7" w14:textId="77777777" w:rsidR="005F74B8" w:rsidRPr="005F74B8" w:rsidRDefault="005F74B8" w:rsidP="005F74B8">
            <w:pPr>
              <w:ind w:firstLine="482"/>
              <w:jc w:val="center"/>
              <w:rPr>
                <w:rFonts w:eastAsia="仿宋"/>
                <w:b/>
                <w:bCs/>
                <w:sz w:val="24"/>
              </w:rPr>
            </w:pPr>
            <w:r w:rsidRPr="005F74B8">
              <w:rPr>
                <w:rFonts w:ascii="黑体" w:eastAsia="黑体" w:cs="黑体" w:hint="eastAsia"/>
                <w:sz w:val="28"/>
                <w:szCs w:val="28"/>
              </w:rPr>
              <w:t>一、单位情况</w:t>
            </w:r>
          </w:p>
        </w:tc>
      </w:tr>
      <w:tr w:rsidR="005F74B8" w:rsidRPr="005F74B8" w14:paraId="04A50553" w14:textId="77777777" w:rsidTr="00087FCB">
        <w:trPr>
          <w:trHeight w:hRule="exact" w:val="454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36EC8A41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2B80BB7A" w14:textId="77777777" w:rsidR="005F74B8" w:rsidRPr="005F74B8" w:rsidRDefault="005F74B8" w:rsidP="005F74B8">
            <w:pPr>
              <w:rPr>
                <w:rFonts w:eastAsia="仿宋"/>
                <w:sz w:val="24"/>
              </w:rPr>
            </w:pPr>
          </w:p>
        </w:tc>
      </w:tr>
      <w:tr w:rsidR="005F74B8" w:rsidRPr="005F74B8" w14:paraId="5D616CD8" w14:textId="77777777" w:rsidTr="00087FCB">
        <w:trPr>
          <w:trHeight w:hRule="exact" w:val="454"/>
        </w:trPr>
        <w:tc>
          <w:tcPr>
            <w:tcW w:w="1691" w:type="dxa"/>
            <w:vMerge w:val="restart"/>
            <w:tcBorders>
              <w:tl2br w:val="nil"/>
              <w:tr2bl w:val="nil"/>
            </w:tcBorders>
            <w:vAlign w:val="center"/>
          </w:tcPr>
          <w:p w14:paraId="49C9F800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项目</w:t>
            </w:r>
            <w:r w:rsidRPr="005F74B8">
              <w:rPr>
                <w:rFonts w:eastAsia="仿宋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14:paraId="643BF057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6A80195D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F59E3DE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职务职称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 w14:paraId="4687A8BE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F74B8" w:rsidRPr="005F74B8" w14:paraId="1BB9ED1A" w14:textId="77777777" w:rsidTr="00087FCB">
        <w:trPr>
          <w:trHeight w:hRule="exact" w:val="454"/>
        </w:trPr>
        <w:tc>
          <w:tcPr>
            <w:tcW w:w="1691" w:type="dxa"/>
            <w:vMerge/>
            <w:tcBorders>
              <w:tl2br w:val="nil"/>
              <w:tr2bl w:val="nil"/>
            </w:tcBorders>
            <w:vAlign w:val="center"/>
          </w:tcPr>
          <w:p w14:paraId="7D9982EA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14:paraId="05405328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0FC2DAA9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14B308E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手机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 w14:paraId="7C928309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F74B8" w:rsidRPr="005F74B8" w14:paraId="3D6192ED" w14:textId="77777777" w:rsidTr="00087FCB">
        <w:trPr>
          <w:trHeight w:hRule="exact" w:val="454"/>
        </w:trPr>
        <w:tc>
          <w:tcPr>
            <w:tcW w:w="1691" w:type="dxa"/>
            <w:vMerge w:val="restart"/>
            <w:tcBorders>
              <w:tl2br w:val="nil"/>
              <w:tr2bl w:val="nil"/>
            </w:tcBorders>
            <w:vAlign w:val="center"/>
          </w:tcPr>
          <w:p w14:paraId="46C9C999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14:paraId="4647D38A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4C8B309F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2D51549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手机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 w14:paraId="139E5CFA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F74B8" w:rsidRPr="005F74B8" w14:paraId="774EAEB7" w14:textId="77777777" w:rsidTr="00087FCB">
        <w:trPr>
          <w:trHeight w:hRule="exact" w:val="454"/>
        </w:trPr>
        <w:tc>
          <w:tcPr>
            <w:tcW w:w="1691" w:type="dxa"/>
            <w:vMerge/>
            <w:tcBorders>
              <w:tl2br w:val="nil"/>
              <w:tr2bl w:val="nil"/>
            </w:tcBorders>
            <w:vAlign w:val="center"/>
          </w:tcPr>
          <w:p w14:paraId="634E5919" w14:textId="77777777" w:rsidR="005F74B8" w:rsidRPr="005F74B8" w:rsidRDefault="005F74B8" w:rsidP="005F74B8"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 w14:paraId="4FBD0D77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22BA71F6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5B2BB23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sz w:val="24"/>
              </w:rPr>
              <w:t>传真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 w14:paraId="14C22694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F74B8" w:rsidRPr="005F74B8" w14:paraId="5D2A1B96" w14:textId="77777777" w:rsidTr="00087FCB">
        <w:trPr>
          <w:trHeight w:hRule="exact" w:val="641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2091901A" w14:textId="77777777" w:rsidR="005F74B8" w:rsidRPr="005F74B8" w:rsidRDefault="005F74B8" w:rsidP="005F74B8">
            <w:pPr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法定代表人</w:t>
            </w:r>
          </w:p>
          <w:p w14:paraId="0B520566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460" w:type="dxa"/>
            <w:gridSpan w:val="3"/>
            <w:tcBorders>
              <w:tl2br w:val="nil"/>
              <w:tr2bl w:val="nil"/>
            </w:tcBorders>
            <w:vAlign w:val="center"/>
          </w:tcPr>
          <w:p w14:paraId="64A5C643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6B3D89F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注册资本</w:t>
            </w:r>
            <w:r w:rsidRPr="005F74B8">
              <w:rPr>
                <w:rFonts w:eastAsia="仿宋" w:hint="eastAsia"/>
                <w:b/>
                <w:bCs/>
                <w:sz w:val="24"/>
              </w:rPr>
              <w:t>（万元）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 w14:paraId="7C8A3542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5F74B8" w:rsidRPr="005F74B8" w14:paraId="2A143570" w14:textId="77777777" w:rsidTr="00087FCB">
        <w:trPr>
          <w:trHeight w:hRule="exact" w:val="492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33713803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197EA1DC" w14:textId="77777777" w:rsidR="005F74B8" w:rsidRPr="005F74B8" w:rsidRDefault="005F74B8" w:rsidP="005F74B8">
            <w:pPr>
              <w:rPr>
                <w:rFonts w:eastAsia="仿宋"/>
                <w:sz w:val="24"/>
              </w:rPr>
            </w:pPr>
          </w:p>
        </w:tc>
      </w:tr>
      <w:tr w:rsidR="005F74B8" w:rsidRPr="005F74B8" w14:paraId="3A1238E0" w14:textId="77777777" w:rsidTr="00087FCB">
        <w:trPr>
          <w:trHeight w:hRule="exact" w:val="571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6452CC39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57718BEF" w14:textId="77777777" w:rsidR="005F74B8" w:rsidRPr="005F74B8" w:rsidRDefault="005F74B8" w:rsidP="005F74B8">
            <w:pPr>
              <w:rPr>
                <w:rFonts w:eastAsia="仿宋"/>
                <w:sz w:val="24"/>
              </w:rPr>
            </w:pPr>
          </w:p>
        </w:tc>
      </w:tr>
      <w:tr w:rsidR="005F74B8" w:rsidRPr="005F74B8" w14:paraId="15B67516" w14:textId="77777777" w:rsidTr="00087FCB">
        <w:trPr>
          <w:trHeight w:hRule="exact" w:val="1209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681CB62D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主要经营范围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3085BD28" w14:textId="77777777" w:rsidR="005F74B8" w:rsidRPr="005F74B8" w:rsidRDefault="005F74B8" w:rsidP="005F74B8">
            <w:pPr>
              <w:rPr>
                <w:rFonts w:eastAsia="仿宋"/>
                <w:sz w:val="24"/>
              </w:rPr>
            </w:pPr>
          </w:p>
        </w:tc>
      </w:tr>
      <w:tr w:rsidR="005F74B8" w:rsidRPr="005F74B8" w14:paraId="444A53CF" w14:textId="77777777" w:rsidTr="00087FCB">
        <w:trPr>
          <w:trHeight w:val="755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13B68065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营业</w:t>
            </w:r>
            <w:r w:rsidRPr="005F74B8">
              <w:rPr>
                <w:rFonts w:eastAsia="仿宋"/>
                <w:b/>
                <w:bCs/>
                <w:kern w:val="0"/>
                <w:sz w:val="24"/>
              </w:rPr>
              <w:t>收入</w:t>
            </w:r>
          </w:p>
          <w:p w14:paraId="5B686D65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2751" w:type="dxa"/>
            <w:gridSpan w:val="2"/>
            <w:tcBorders>
              <w:tl2br w:val="nil"/>
              <w:tr2bl w:val="nil"/>
            </w:tcBorders>
            <w:vAlign w:val="center"/>
          </w:tcPr>
          <w:p w14:paraId="50399934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/>
                <w:kern w:val="0"/>
                <w:sz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4CB72DBE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研发投入</w:t>
            </w:r>
          </w:p>
          <w:p w14:paraId="2A62A14D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 w14:paraId="24D2C132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/>
                <w:kern w:val="0"/>
                <w:sz w:val="24"/>
              </w:rPr>
              <w:t>指上一个财年（提供证明材料）</w:t>
            </w:r>
          </w:p>
        </w:tc>
      </w:tr>
      <w:tr w:rsidR="005F74B8" w:rsidRPr="005F74B8" w14:paraId="1F7C0F29" w14:textId="77777777" w:rsidTr="00087FCB">
        <w:trPr>
          <w:trHeight w:hRule="exact" w:val="685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727E1253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单位人数</w:t>
            </w:r>
          </w:p>
        </w:tc>
        <w:tc>
          <w:tcPr>
            <w:tcW w:w="2751" w:type="dxa"/>
            <w:gridSpan w:val="2"/>
            <w:tcBorders>
              <w:tl2br w:val="nil"/>
              <w:tr2bl w:val="nil"/>
            </w:tcBorders>
            <w:vAlign w:val="center"/>
          </w:tcPr>
          <w:p w14:paraId="6991EA18" w14:textId="77777777" w:rsidR="005F74B8" w:rsidRPr="005F74B8" w:rsidRDefault="005F74B8" w:rsidP="005F74B8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1DCE82F2" w14:textId="77777777" w:rsidR="005F74B8" w:rsidRPr="005F74B8" w:rsidRDefault="005F74B8" w:rsidP="005F74B8">
            <w:pPr>
              <w:jc w:val="center"/>
              <w:rPr>
                <w:rFonts w:eastAsia="仿宋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研发人员</w:t>
            </w: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 w14:paraId="16824ACB" w14:textId="77777777" w:rsidR="005F74B8" w:rsidRPr="005F74B8" w:rsidRDefault="005F74B8" w:rsidP="005F74B8">
            <w:pPr>
              <w:ind w:firstLine="480"/>
              <w:rPr>
                <w:rFonts w:eastAsia="仿宋"/>
                <w:sz w:val="24"/>
              </w:rPr>
            </w:pPr>
          </w:p>
        </w:tc>
      </w:tr>
      <w:tr w:rsidR="005F74B8" w:rsidRPr="005F74B8" w14:paraId="1B1C7D51" w14:textId="77777777" w:rsidTr="00087FCB">
        <w:trPr>
          <w:trHeight w:val="90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755E6152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揭榜单位简介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40C8874B" w14:textId="77777777" w:rsidR="005F74B8" w:rsidRPr="005F74B8" w:rsidRDefault="005F74B8" w:rsidP="005F74B8">
            <w:pPr>
              <w:snapToGrid w:val="0"/>
              <w:rPr>
                <w:rFonts w:eastAsia="仿宋"/>
                <w:iCs/>
                <w:sz w:val="24"/>
              </w:rPr>
            </w:pPr>
            <w:r w:rsidRPr="005F74B8">
              <w:rPr>
                <w:rFonts w:eastAsia="仿宋"/>
                <w:iCs/>
                <w:sz w:val="24"/>
              </w:rPr>
              <w:t>包括成立时间、主营业务、主要产品、技术实力、发展历程等基本情况，以及所获</w:t>
            </w:r>
            <w:r w:rsidRPr="005F74B8">
              <w:rPr>
                <w:rFonts w:eastAsia="仿宋" w:hint="eastAsia"/>
                <w:iCs/>
                <w:sz w:val="24"/>
              </w:rPr>
              <w:t>技术</w:t>
            </w:r>
            <w:r w:rsidRPr="005F74B8">
              <w:rPr>
                <w:rFonts w:eastAsia="仿宋"/>
                <w:iCs/>
                <w:sz w:val="24"/>
              </w:rPr>
              <w:t>标准、知识产权、所获竞赛类奖励荣誉等情况（需提供证明材料附后）（本部分内容不超过</w:t>
            </w:r>
            <w:r w:rsidRPr="005F74B8">
              <w:rPr>
                <w:rFonts w:eastAsia="仿宋"/>
                <w:iCs/>
                <w:sz w:val="24"/>
              </w:rPr>
              <w:t>500</w:t>
            </w:r>
            <w:r w:rsidRPr="005F74B8">
              <w:rPr>
                <w:rFonts w:eastAsia="仿宋"/>
                <w:iCs/>
                <w:sz w:val="24"/>
              </w:rPr>
              <w:t>字）。</w:t>
            </w:r>
          </w:p>
          <w:p w14:paraId="67FB0F80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258E97BD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6A5FF943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7EEA63BE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01015927" w14:textId="0514C2D8" w:rsid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08837DA3" w14:textId="37778D4A" w:rsidR="005E2A12" w:rsidRDefault="005E2A12" w:rsidP="005F74B8">
            <w:pPr>
              <w:snapToGrid w:val="0"/>
              <w:rPr>
                <w:rFonts w:eastAsia="仿宋"/>
                <w:sz w:val="24"/>
              </w:rPr>
            </w:pPr>
          </w:p>
          <w:p w14:paraId="007416C5" w14:textId="77777777" w:rsidR="005E2A12" w:rsidRPr="005F74B8" w:rsidRDefault="005E2A12" w:rsidP="005F74B8">
            <w:pPr>
              <w:snapToGrid w:val="0"/>
              <w:rPr>
                <w:rFonts w:eastAsia="仿宋" w:hint="eastAsia"/>
                <w:sz w:val="24"/>
              </w:rPr>
            </w:pPr>
          </w:p>
          <w:p w14:paraId="2BC5DAA7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6061F5F5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2925B3AD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  <w:p w14:paraId="266AB2CA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sz w:val="24"/>
              </w:rPr>
            </w:pPr>
          </w:p>
          <w:p w14:paraId="6659B909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sz w:val="24"/>
              </w:rPr>
            </w:pPr>
          </w:p>
        </w:tc>
      </w:tr>
      <w:tr w:rsidR="005F74B8" w:rsidRPr="005F74B8" w14:paraId="38BA05EB" w14:textId="77777777" w:rsidTr="00087FCB">
        <w:trPr>
          <w:trHeight w:hRule="exact" w:val="454"/>
        </w:trPr>
        <w:tc>
          <w:tcPr>
            <w:tcW w:w="8656" w:type="dxa"/>
            <w:gridSpan w:val="7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2F00473F" w14:textId="77777777" w:rsidR="005F74B8" w:rsidRPr="005F74B8" w:rsidRDefault="005F74B8" w:rsidP="005F74B8">
            <w:pPr>
              <w:ind w:firstLine="482"/>
              <w:jc w:val="center"/>
              <w:rPr>
                <w:rFonts w:eastAsia="仿宋"/>
                <w:b/>
                <w:bCs/>
                <w:sz w:val="24"/>
              </w:rPr>
            </w:pPr>
            <w:r w:rsidRPr="005F74B8">
              <w:rPr>
                <w:rFonts w:ascii="黑体" w:eastAsia="黑体" w:cs="黑体" w:hint="eastAsia"/>
                <w:sz w:val="28"/>
                <w:szCs w:val="28"/>
              </w:rPr>
              <w:lastRenderedPageBreak/>
              <w:t>二、揭榜项目基本信息</w:t>
            </w:r>
          </w:p>
        </w:tc>
      </w:tr>
      <w:tr w:rsidR="005F74B8" w:rsidRPr="005F74B8" w14:paraId="3B30DD73" w14:textId="77777777" w:rsidTr="00087FCB">
        <w:trPr>
          <w:trHeight w:hRule="exact" w:val="454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5381CD87" w14:textId="77777777" w:rsidR="005F74B8" w:rsidRPr="005F74B8" w:rsidRDefault="005F74B8" w:rsidP="005F74B8">
            <w:pPr>
              <w:snapToGrid w:val="0"/>
              <w:rPr>
                <w:rFonts w:eastAsia="仿宋"/>
                <w:b/>
                <w:bCs/>
                <w:sz w:val="24"/>
              </w:rPr>
            </w:pPr>
            <w:r w:rsidRPr="005F74B8">
              <w:rPr>
                <w:rFonts w:eastAsia="仿宋"/>
                <w:b/>
                <w:bCs/>
                <w:sz w:val="24"/>
              </w:rPr>
              <w:t>揭榜</w:t>
            </w:r>
            <w:r w:rsidRPr="005F74B8">
              <w:rPr>
                <w:rFonts w:eastAsia="仿宋" w:hint="eastAsia"/>
                <w:b/>
                <w:bCs/>
                <w:sz w:val="24"/>
              </w:rPr>
              <w:t>项目</w:t>
            </w:r>
            <w:r w:rsidRPr="005F74B8">
              <w:rPr>
                <w:rFonts w:eastAsia="仿宋"/>
                <w:b/>
                <w:bCs/>
                <w:sz w:val="24"/>
              </w:rPr>
              <w:t>名称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35B6A6FC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</w:tc>
      </w:tr>
      <w:tr w:rsidR="005F74B8" w:rsidRPr="005F74B8" w14:paraId="36FCD4E4" w14:textId="77777777" w:rsidTr="00087FCB">
        <w:trPr>
          <w:trHeight w:hRule="exact" w:val="614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5CAC5EB1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揭榜</w:t>
            </w:r>
            <w:r w:rsidRPr="005F74B8">
              <w:rPr>
                <w:rFonts w:eastAsia="仿宋"/>
                <w:b/>
                <w:bCs/>
                <w:kern w:val="0"/>
                <w:sz w:val="24"/>
              </w:rPr>
              <w:t>方向</w:t>
            </w:r>
          </w:p>
          <w:p w14:paraId="5BB984F1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（产业领域）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772DE6D1" w14:textId="77777777" w:rsidR="005F74B8" w:rsidRPr="005F74B8" w:rsidRDefault="005F74B8" w:rsidP="005F74B8">
            <w:pPr>
              <w:snapToGrid w:val="0"/>
              <w:rPr>
                <w:rFonts w:eastAsia="仿宋"/>
                <w:sz w:val="24"/>
              </w:rPr>
            </w:pPr>
          </w:p>
        </w:tc>
      </w:tr>
      <w:tr w:rsidR="005F74B8" w:rsidRPr="005F74B8" w14:paraId="17039864" w14:textId="77777777" w:rsidTr="00087FCB">
        <w:trPr>
          <w:trHeight w:val="90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1C7FF723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揭榜</w:t>
            </w: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项目</w:t>
            </w:r>
            <w:r w:rsidRPr="005F74B8">
              <w:rPr>
                <w:rFonts w:eastAsia="仿宋"/>
                <w:b/>
                <w:bCs/>
                <w:kern w:val="0"/>
                <w:sz w:val="24"/>
              </w:rPr>
              <w:t>概述</w:t>
            </w:r>
          </w:p>
          <w:p w14:paraId="7438B80D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3EF9CFB9" w14:textId="77777777" w:rsidR="005F74B8" w:rsidRPr="005F74B8" w:rsidRDefault="005F74B8" w:rsidP="005F74B8">
            <w:pPr>
              <w:snapToGrid w:val="0"/>
              <w:rPr>
                <w:rFonts w:eastAsia="仿宋"/>
                <w:iCs/>
                <w:kern w:val="0"/>
                <w:sz w:val="24"/>
              </w:rPr>
            </w:pPr>
            <w:r w:rsidRPr="005F74B8">
              <w:rPr>
                <w:rFonts w:eastAsia="仿宋"/>
                <w:iCs/>
                <w:kern w:val="0"/>
                <w:sz w:val="24"/>
              </w:rPr>
              <w:t>包括揭榜</w:t>
            </w:r>
            <w:r w:rsidRPr="005F74B8">
              <w:rPr>
                <w:rFonts w:eastAsia="仿宋" w:hint="eastAsia"/>
                <w:iCs/>
                <w:kern w:val="0"/>
                <w:sz w:val="24"/>
              </w:rPr>
              <w:t>项目</w:t>
            </w:r>
            <w:r w:rsidRPr="005F74B8">
              <w:rPr>
                <w:rFonts w:eastAsia="仿宋"/>
                <w:iCs/>
                <w:kern w:val="0"/>
                <w:sz w:val="24"/>
              </w:rPr>
              <w:t>简介、</w:t>
            </w:r>
            <w:r w:rsidRPr="005F74B8">
              <w:rPr>
                <w:rFonts w:eastAsia="仿宋" w:hint="eastAsia"/>
                <w:iCs/>
                <w:kern w:val="0"/>
                <w:sz w:val="24"/>
              </w:rPr>
              <w:t>主要创新难点、工业设计内容、时间安排、</w:t>
            </w:r>
            <w:r w:rsidRPr="005F74B8">
              <w:rPr>
                <w:rFonts w:eastAsia="仿宋"/>
                <w:iCs/>
                <w:kern w:val="0"/>
                <w:sz w:val="24"/>
              </w:rPr>
              <w:t>相关研发和应用水平预期将达到的技术及产业化应用水平等情况（多个领域产品可分别描述）（不超过</w:t>
            </w:r>
            <w:r w:rsidRPr="005F74B8">
              <w:rPr>
                <w:rFonts w:eastAsia="仿宋"/>
                <w:iCs/>
                <w:kern w:val="0"/>
                <w:sz w:val="24"/>
              </w:rPr>
              <w:t>1000</w:t>
            </w:r>
            <w:r w:rsidRPr="005F74B8">
              <w:rPr>
                <w:rFonts w:eastAsia="仿宋"/>
                <w:iCs/>
                <w:kern w:val="0"/>
                <w:sz w:val="24"/>
              </w:rPr>
              <w:t>字）</w:t>
            </w:r>
          </w:p>
          <w:p w14:paraId="10A2AF92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4C3632D4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5648D119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428A7D01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55EA6FCC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1DCFB62F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  <w:p w14:paraId="448CF115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6E097B75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7CD2269F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252089FD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6C5A7BDC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664E95AA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6FD08694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2DC7C438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63BF53E9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3E02FAFF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1363CAF4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766D9C99" w14:textId="77777777" w:rsidR="005F74B8" w:rsidRPr="005F74B8" w:rsidRDefault="005F74B8" w:rsidP="005F74B8">
            <w:pPr>
              <w:snapToGrid w:val="0"/>
              <w:ind w:firstLine="480"/>
              <w:rPr>
                <w:rFonts w:eastAsia="仿宋"/>
                <w:kern w:val="0"/>
                <w:sz w:val="24"/>
              </w:rPr>
            </w:pPr>
          </w:p>
          <w:p w14:paraId="661D8EFE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</w:tc>
      </w:tr>
      <w:tr w:rsidR="005F74B8" w:rsidRPr="005F74B8" w14:paraId="081CB448" w14:textId="77777777" w:rsidTr="00087FCB">
        <w:trPr>
          <w:trHeight w:val="90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7FFA004D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经费投入</w:t>
            </w:r>
            <w:proofErr w:type="gramStart"/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和</w:t>
            </w:r>
            <w:proofErr w:type="gramEnd"/>
          </w:p>
          <w:p w14:paraId="34EA9138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保障情况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25D1E5F1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  <w:p w14:paraId="006F04CE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  <w:p w14:paraId="3E17F36E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  <w:p w14:paraId="37E29D54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  <w:p w14:paraId="0BBA60B5" w14:textId="77777777" w:rsidR="005F74B8" w:rsidRPr="005F74B8" w:rsidRDefault="005F74B8" w:rsidP="005F74B8">
            <w:pPr>
              <w:snapToGrid w:val="0"/>
              <w:rPr>
                <w:rFonts w:eastAsia="仿宋"/>
                <w:kern w:val="0"/>
                <w:sz w:val="24"/>
              </w:rPr>
            </w:pPr>
          </w:p>
        </w:tc>
      </w:tr>
      <w:tr w:rsidR="005F74B8" w:rsidRPr="005F74B8" w14:paraId="2509FB2C" w14:textId="77777777" w:rsidTr="00087FCB">
        <w:trPr>
          <w:trHeight w:val="865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503CEE4B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/>
                <w:b/>
                <w:bCs/>
                <w:kern w:val="0"/>
                <w:sz w:val="24"/>
              </w:rPr>
              <w:t>参与单位</w:t>
            </w: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4C8E9FAB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16903698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358B2608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363EDF51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</w:tc>
      </w:tr>
      <w:tr w:rsidR="005F74B8" w:rsidRPr="005F74B8" w14:paraId="04727E29" w14:textId="77777777" w:rsidTr="00087FCB">
        <w:trPr>
          <w:trHeight w:val="1414"/>
        </w:trPr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0AF58B2C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  <w:p w14:paraId="08E8D5B4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5F74B8">
              <w:rPr>
                <w:rFonts w:eastAsia="仿宋" w:hint="eastAsia"/>
                <w:b/>
                <w:bCs/>
                <w:kern w:val="0"/>
                <w:sz w:val="24"/>
              </w:rPr>
              <w:t>拟采购的工业设计服务</w:t>
            </w:r>
          </w:p>
          <w:p w14:paraId="675B0F23" w14:textId="77777777" w:rsidR="005F74B8" w:rsidRPr="005F74B8" w:rsidRDefault="005F74B8" w:rsidP="005F74B8">
            <w:pPr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6965" w:type="dxa"/>
            <w:gridSpan w:val="6"/>
            <w:tcBorders>
              <w:tl2br w:val="nil"/>
              <w:tr2bl w:val="nil"/>
            </w:tcBorders>
            <w:vAlign w:val="center"/>
          </w:tcPr>
          <w:p w14:paraId="2B60AD20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 w:hint="eastAsia"/>
                <w:kern w:val="0"/>
                <w:sz w:val="24"/>
              </w:rPr>
              <w:t>内容：</w:t>
            </w:r>
          </w:p>
          <w:p w14:paraId="36DE5E52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0BD54463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0FAD4037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048544F1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  <w:p w14:paraId="07B2858E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 w:hint="eastAsia"/>
                <w:kern w:val="0"/>
                <w:sz w:val="24"/>
              </w:rPr>
              <w:t>是否已签订合同：</w:t>
            </w:r>
            <w:r w:rsidRPr="005F74B8">
              <w:rPr>
                <w:rFonts w:eastAsia="仿宋" w:hint="eastAsia"/>
                <w:kern w:val="0"/>
                <w:sz w:val="24"/>
              </w:rPr>
              <w:t xml:space="preserve">         </w:t>
            </w:r>
            <w:r w:rsidRPr="005F74B8">
              <w:rPr>
                <w:rFonts w:eastAsia="仿宋" w:hint="eastAsia"/>
                <w:kern w:val="0"/>
                <w:sz w:val="24"/>
              </w:rPr>
              <w:t>采购金额：</w:t>
            </w:r>
            <w:r w:rsidRPr="005F74B8">
              <w:rPr>
                <w:rFonts w:eastAsia="仿宋" w:hint="eastAsia"/>
                <w:kern w:val="0"/>
                <w:sz w:val="24"/>
              </w:rPr>
              <w:t xml:space="preserve">    </w:t>
            </w:r>
            <w:r w:rsidRPr="005F74B8">
              <w:rPr>
                <w:rFonts w:eastAsia="仿宋" w:hint="eastAsia"/>
                <w:kern w:val="0"/>
                <w:sz w:val="24"/>
              </w:rPr>
              <w:t>万元</w:t>
            </w:r>
          </w:p>
          <w:p w14:paraId="66BA4E4F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  <w:r w:rsidRPr="005F74B8">
              <w:rPr>
                <w:rFonts w:eastAsia="仿宋" w:hint="eastAsia"/>
                <w:kern w:val="0"/>
                <w:sz w:val="24"/>
              </w:rPr>
              <w:t>服务供应商：</w:t>
            </w:r>
          </w:p>
          <w:p w14:paraId="145B0F9C" w14:textId="77777777" w:rsidR="005F74B8" w:rsidRPr="005F74B8" w:rsidRDefault="005F74B8" w:rsidP="005F74B8">
            <w:pPr>
              <w:rPr>
                <w:rFonts w:eastAsia="仿宋"/>
                <w:kern w:val="0"/>
                <w:sz w:val="24"/>
              </w:rPr>
            </w:pPr>
          </w:p>
        </w:tc>
      </w:tr>
    </w:tbl>
    <w:p w14:paraId="375E9DFF" w14:textId="77777777" w:rsidR="005F74B8" w:rsidRPr="005F74B8" w:rsidRDefault="005F74B8" w:rsidP="005E2A12">
      <w:pPr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14:paraId="43E014D5" w14:textId="77777777" w:rsidR="005F74B8" w:rsidRPr="005F74B8" w:rsidRDefault="005F74B8" w:rsidP="005F74B8">
      <w:pPr>
        <w:jc w:val="center"/>
        <w:rPr>
          <w:rFonts w:ascii="方正小标宋_GBK" w:eastAsia="方正小标宋_GBK"/>
          <w:sz w:val="36"/>
          <w:szCs w:val="36"/>
        </w:rPr>
      </w:pPr>
      <w:r w:rsidRPr="005F74B8">
        <w:rPr>
          <w:rFonts w:ascii="方正小标宋_GBK" w:eastAsia="方正小标宋_GBK" w:hint="eastAsia"/>
          <w:sz w:val="36"/>
          <w:szCs w:val="36"/>
        </w:rPr>
        <w:t>揭榜项目报告（模板）</w:t>
      </w:r>
    </w:p>
    <w:p w14:paraId="068BF704" w14:textId="77777777" w:rsidR="005F74B8" w:rsidRPr="005F74B8" w:rsidRDefault="005F74B8" w:rsidP="005F74B8">
      <w:pPr>
        <w:ind w:firstLine="643"/>
        <w:jc w:val="center"/>
        <w:rPr>
          <w:rFonts w:eastAsia="黑体"/>
          <w:b/>
          <w:bCs/>
        </w:rPr>
      </w:pPr>
    </w:p>
    <w:p w14:paraId="428FFA71" w14:textId="77777777" w:rsidR="005F74B8" w:rsidRPr="005F74B8" w:rsidRDefault="005F74B8" w:rsidP="005F74B8">
      <w:pPr>
        <w:spacing w:line="500" w:lineRule="exact"/>
        <w:ind w:firstLine="643"/>
        <w:rPr>
          <w:rFonts w:eastAsia="黑体"/>
          <w:b/>
          <w:sz w:val="30"/>
          <w:szCs w:val="30"/>
        </w:rPr>
      </w:pPr>
      <w:r w:rsidRPr="005F74B8">
        <w:rPr>
          <w:rFonts w:eastAsia="黑体"/>
          <w:b/>
          <w:sz w:val="30"/>
          <w:szCs w:val="30"/>
        </w:rPr>
        <w:t>一、揭榜</w:t>
      </w:r>
      <w:r w:rsidRPr="005F74B8">
        <w:rPr>
          <w:rFonts w:eastAsia="黑体" w:hint="eastAsia"/>
          <w:b/>
          <w:sz w:val="30"/>
          <w:szCs w:val="30"/>
        </w:rPr>
        <w:t>项目</w:t>
      </w:r>
      <w:r w:rsidRPr="005F74B8">
        <w:rPr>
          <w:rFonts w:eastAsia="黑体"/>
          <w:b/>
          <w:sz w:val="30"/>
          <w:szCs w:val="30"/>
        </w:rPr>
        <w:t>简要介绍</w:t>
      </w:r>
    </w:p>
    <w:p w14:paraId="28879E6A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/>
          <w:sz w:val="30"/>
          <w:szCs w:val="30"/>
        </w:rPr>
        <w:t>攻关</w:t>
      </w:r>
      <w:r w:rsidRPr="005F74B8">
        <w:rPr>
          <w:rFonts w:eastAsia="仿宋_GB2312" w:hint="eastAsia"/>
          <w:sz w:val="30"/>
          <w:szCs w:val="30"/>
        </w:rPr>
        <w:t>项目任</w:t>
      </w:r>
      <w:r w:rsidRPr="005F74B8">
        <w:rPr>
          <w:rFonts w:eastAsia="仿宋_GB2312"/>
          <w:sz w:val="30"/>
          <w:szCs w:val="30"/>
        </w:rPr>
        <w:t>务名称，涉及的主要技术、创新方向、发展趋势及前景等。</w:t>
      </w:r>
    </w:p>
    <w:p w14:paraId="75D5086B" w14:textId="77777777" w:rsidR="005F74B8" w:rsidRPr="005F74B8" w:rsidRDefault="005F74B8" w:rsidP="005F74B8">
      <w:pPr>
        <w:spacing w:line="500" w:lineRule="exact"/>
        <w:ind w:firstLine="643"/>
        <w:rPr>
          <w:rFonts w:eastAsia="黑体"/>
          <w:b/>
          <w:sz w:val="30"/>
          <w:szCs w:val="30"/>
        </w:rPr>
      </w:pPr>
      <w:r w:rsidRPr="005F74B8">
        <w:rPr>
          <w:rFonts w:eastAsia="黑体"/>
          <w:b/>
          <w:sz w:val="30"/>
          <w:szCs w:val="30"/>
        </w:rPr>
        <w:t>二、揭榜单位现有基础及相关进展</w:t>
      </w:r>
    </w:p>
    <w:p w14:paraId="08B0EEC1" w14:textId="77777777" w:rsidR="005F74B8" w:rsidRPr="005F74B8" w:rsidRDefault="005F74B8" w:rsidP="005F74B8">
      <w:pPr>
        <w:spacing w:line="500" w:lineRule="exact"/>
        <w:ind w:firstLine="643"/>
        <w:rPr>
          <w:rFonts w:eastAsia="楷体"/>
          <w:b/>
          <w:sz w:val="30"/>
          <w:szCs w:val="30"/>
        </w:rPr>
      </w:pPr>
      <w:r w:rsidRPr="005F74B8">
        <w:rPr>
          <w:rFonts w:eastAsia="楷体"/>
          <w:b/>
          <w:sz w:val="30"/>
          <w:szCs w:val="30"/>
        </w:rPr>
        <w:t>（一）现有基础</w:t>
      </w:r>
    </w:p>
    <w:p w14:paraId="06C41B96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/>
          <w:sz w:val="30"/>
          <w:szCs w:val="30"/>
        </w:rPr>
        <w:t>本单位行业地位、科研资质、技术基础、知识产权、创新能力、人才与团队实力、主要优势、主办</w:t>
      </w:r>
      <w:r w:rsidRPr="005F74B8">
        <w:rPr>
          <w:rFonts w:eastAsia="仿宋_GB2312"/>
          <w:sz w:val="30"/>
          <w:szCs w:val="30"/>
        </w:rPr>
        <w:t>/</w:t>
      </w:r>
      <w:r w:rsidRPr="005F74B8">
        <w:rPr>
          <w:rFonts w:eastAsia="仿宋_GB2312"/>
          <w:sz w:val="30"/>
          <w:szCs w:val="30"/>
        </w:rPr>
        <w:t>协办</w:t>
      </w:r>
      <w:r w:rsidRPr="005F74B8">
        <w:rPr>
          <w:rFonts w:eastAsia="仿宋_GB2312"/>
          <w:sz w:val="30"/>
          <w:szCs w:val="30"/>
        </w:rPr>
        <w:t>/</w:t>
      </w:r>
      <w:r w:rsidRPr="005F74B8">
        <w:rPr>
          <w:rFonts w:eastAsia="仿宋_GB2312"/>
          <w:sz w:val="30"/>
          <w:szCs w:val="30"/>
        </w:rPr>
        <w:t>参加的相关赛事等。</w:t>
      </w:r>
    </w:p>
    <w:p w14:paraId="2C63092F" w14:textId="77777777" w:rsidR="005F74B8" w:rsidRPr="005F74B8" w:rsidRDefault="005F74B8" w:rsidP="005F74B8">
      <w:pPr>
        <w:spacing w:line="500" w:lineRule="exact"/>
        <w:ind w:firstLine="643"/>
        <w:rPr>
          <w:rFonts w:eastAsia="楷体"/>
          <w:b/>
          <w:sz w:val="30"/>
          <w:szCs w:val="30"/>
        </w:rPr>
      </w:pPr>
      <w:r w:rsidRPr="005F74B8">
        <w:rPr>
          <w:rFonts w:eastAsia="楷体"/>
          <w:b/>
          <w:sz w:val="30"/>
          <w:szCs w:val="30"/>
        </w:rPr>
        <w:t>（二）相关进展</w:t>
      </w:r>
    </w:p>
    <w:p w14:paraId="6E6412AF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/>
          <w:sz w:val="30"/>
          <w:szCs w:val="30"/>
        </w:rPr>
        <w:t>本单位重点攻关</w:t>
      </w:r>
      <w:r w:rsidRPr="005F74B8">
        <w:rPr>
          <w:rFonts w:eastAsia="仿宋_GB2312" w:hint="eastAsia"/>
          <w:sz w:val="30"/>
          <w:szCs w:val="30"/>
        </w:rPr>
        <w:t>项目</w:t>
      </w:r>
      <w:r w:rsidRPr="005F74B8">
        <w:rPr>
          <w:rFonts w:eastAsia="仿宋_GB2312"/>
          <w:sz w:val="30"/>
          <w:szCs w:val="30"/>
        </w:rPr>
        <w:t>的现有技术水平（对比国际先进水平）、创新及应用情况、相关研发人员、资金投入情况等。</w:t>
      </w:r>
    </w:p>
    <w:p w14:paraId="102DAFC6" w14:textId="77777777" w:rsidR="005F74B8" w:rsidRPr="005F74B8" w:rsidRDefault="005F74B8" w:rsidP="005F74B8">
      <w:pPr>
        <w:spacing w:line="500" w:lineRule="exact"/>
        <w:ind w:firstLine="643"/>
        <w:rPr>
          <w:rFonts w:eastAsia="黑体"/>
          <w:b/>
          <w:sz w:val="30"/>
          <w:szCs w:val="30"/>
        </w:rPr>
      </w:pPr>
      <w:r w:rsidRPr="005F74B8">
        <w:rPr>
          <w:rFonts w:eastAsia="黑体"/>
          <w:b/>
          <w:sz w:val="30"/>
          <w:szCs w:val="30"/>
        </w:rPr>
        <w:t>三、攻关</w:t>
      </w:r>
      <w:r w:rsidRPr="005F74B8">
        <w:rPr>
          <w:rFonts w:eastAsia="黑体" w:hint="eastAsia"/>
          <w:b/>
          <w:sz w:val="30"/>
          <w:szCs w:val="30"/>
        </w:rPr>
        <w:t>项目</w:t>
      </w:r>
      <w:r w:rsidRPr="005F74B8">
        <w:rPr>
          <w:rFonts w:eastAsia="黑体"/>
          <w:b/>
          <w:sz w:val="30"/>
          <w:szCs w:val="30"/>
        </w:rPr>
        <w:t>目标及计划</w:t>
      </w:r>
    </w:p>
    <w:p w14:paraId="43BCFD7F" w14:textId="77777777" w:rsidR="005F74B8" w:rsidRPr="005F74B8" w:rsidRDefault="005F74B8" w:rsidP="005F74B8">
      <w:pPr>
        <w:spacing w:line="500" w:lineRule="exact"/>
        <w:ind w:firstLine="643"/>
        <w:rPr>
          <w:rFonts w:eastAsia="楷体"/>
          <w:b/>
          <w:sz w:val="30"/>
          <w:szCs w:val="30"/>
        </w:rPr>
      </w:pPr>
      <w:r w:rsidRPr="005F74B8">
        <w:rPr>
          <w:rFonts w:eastAsia="楷体"/>
          <w:b/>
          <w:sz w:val="30"/>
          <w:szCs w:val="30"/>
        </w:rPr>
        <w:t>（一）预期目标</w:t>
      </w:r>
    </w:p>
    <w:p w14:paraId="4455BE50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/>
          <w:sz w:val="30"/>
          <w:szCs w:val="30"/>
        </w:rPr>
        <w:t>指标数值</w:t>
      </w:r>
      <w:r w:rsidRPr="005F74B8">
        <w:rPr>
          <w:rFonts w:eastAsia="仿宋_GB2312" w:hint="eastAsia"/>
          <w:sz w:val="30"/>
          <w:szCs w:val="30"/>
        </w:rPr>
        <w:t>、设计创新点、</w:t>
      </w:r>
      <w:r w:rsidRPr="005F74B8">
        <w:rPr>
          <w:rFonts w:eastAsia="仿宋_GB2312"/>
          <w:sz w:val="30"/>
          <w:szCs w:val="30"/>
        </w:rPr>
        <w:t>评价方式等。</w:t>
      </w:r>
    </w:p>
    <w:p w14:paraId="2872E05A" w14:textId="77777777" w:rsidR="005F74B8" w:rsidRPr="005F74B8" w:rsidRDefault="005F74B8" w:rsidP="005F74B8">
      <w:pPr>
        <w:spacing w:line="500" w:lineRule="exact"/>
        <w:ind w:firstLine="643"/>
        <w:rPr>
          <w:rFonts w:eastAsia="楷体"/>
          <w:b/>
          <w:sz w:val="30"/>
          <w:szCs w:val="30"/>
        </w:rPr>
      </w:pPr>
      <w:r w:rsidRPr="005F74B8">
        <w:rPr>
          <w:rFonts w:eastAsia="楷体"/>
          <w:b/>
          <w:sz w:val="30"/>
          <w:szCs w:val="30"/>
        </w:rPr>
        <w:t>（二）重点任务攻关计划</w:t>
      </w:r>
    </w:p>
    <w:p w14:paraId="5A1595A4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/>
          <w:sz w:val="30"/>
          <w:szCs w:val="30"/>
        </w:rPr>
        <w:t>时间进度、阶段性任务、细化目标等</w:t>
      </w:r>
    </w:p>
    <w:p w14:paraId="091A9038" w14:textId="77777777" w:rsidR="005F74B8" w:rsidRPr="005F74B8" w:rsidRDefault="005F74B8" w:rsidP="005F74B8">
      <w:pPr>
        <w:spacing w:line="500" w:lineRule="exact"/>
        <w:ind w:firstLineChars="200" w:firstLine="602"/>
        <w:rPr>
          <w:rFonts w:eastAsia="楷体"/>
          <w:b/>
          <w:sz w:val="30"/>
          <w:szCs w:val="30"/>
        </w:rPr>
      </w:pPr>
      <w:r w:rsidRPr="005F74B8">
        <w:rPr>
          <w:rFonts w:eastAsia="楷体"/>
          <w:b/>
          <w:sz w:val="30"/>
          <w:szCs w:val="30"/>
        </w:rPr>
        <w:t>（三）</w:t>
      </w:r>
      <w:r w:rsidRPr="005F74B8">
        <w:rPr>
          <w:rFonts w:eastAsia="楷体" w:hint="eastAsia"/>
          <w:b/>
          <w:sz w:val="30"/>
          <w:szCs w:val="30"/>
        </w:rPr>
        <w:t>产品</w:t>
      </w:r>
      <w:r w:rsidRPr="005F74B8">
        <w:rPr>
          <w:rFonts w:eastAsia="楷体"/>
          <w:b/>
          <w:sz w:val="30"/>
          <w:szCs w:val="30"/>
        </w:rPr>
        <w:t>工业设计</w:t>
      </w:r>
    </w:p>
    <w:p w14:paraId="5B1B6D70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 w:hint="eastAsia"/>
          <w:sz w:val="30"/>
          <w:szCs w:val="30"/>
        </w:rPr>
        <w:t>主要需求、设计内容、对外合作，采购服务等</w:t>
      </w:r>
    </w:p>
    <w:p w14:paraId="46424B43" w14:textId="77777777" w:rsidR="005F74B8" w:rsidRPr="005F74B8" w:rsidRDefault="005F74B8" w:rsidP="005F74B8">
      <w:pPr>
        <w:spacing w:line="500" w:lineRule="exact"/>
        <w:ind w:firstLineChars="200" w:firstLine="602"/>
        <w:rPr>
          <w:rFonts w:eastAsia="仿宋_GB2312"/>
          <w:sz w:val="30"/>
          <w:szCs w:val="30"/>
        </w:rPr>
      </w:pPr>
      <w:r w:rsidRPr="005F74B8">
        <w:rPr>
          <w:rFonts w:eastAsia="黑体"/>
          <w:b/>
          <w:sz w:val="30"/>
          <w:szCs w:val="30"/>
        </w:rPr>
        <w:t>四、其他相关</w:t>
      </w:r>
      <w:r w:rsidRPr="005F74B8">
        <w:rPr>
          <w:rFonts w:eastAsia="黑体" w:hint="eastAsia"/>
          <w:b/>
          <w:sz w:val="30"/>
          <w:szCs w:val="30"/>
        </w:rPr>
        <w:t>事项</w:t>
      </w:r>
      <w:r w:rsidRPr="005F74B8">
        <w:rPr>
          <w:rFonts w:eastAsia="黑体"/>
          <w:b/>
          <w:sz w:val="30"/>
          <w:szCs w:val="30"/>
        </w:rPr>
        <w:t>说明</w:t>
      </w:r>
    </w:p>
    <w:p w14:paraId="784E208E" w14:textId="77777777" w:rsidR="005F74B8" w:rsidRPr="005F74B8" w:rsidRDefault="005F74B8" w:rsidP="005F74B8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5F74B8">
        <w:rPr>
          <w:rFonts w:eastAsia="仿宋_GB2312"/>
          <w:sz w:val="30"/>
          <w:szCs w:val="30"/>
        </w:rPr>
        <w:t>注：任务书篇幅不宜过长，原则上不超过</w:t>
      </w:r>
      <w:r w:rsidRPr="005F74B8">
        <w:rPr>
          <w:rFonts w:eastAsia="仿宋_GB2312"/>
          <w:sz w:val="30"/>
          <w:szCs w:val="30"/>
        </w:rPr>
        <w:t>6000</w:t>
      </w:r>
      <w:r w:rsidRPr="005F74B8">
        <w:rPr>
          <w:rFonts w:eastAsia="仿宋_GB2312"/>
          <w:sz w:val="30"/>
          <w:szCs w:val="30"/>
        </w:rPr>
        <w:t>字，重点讲述攻关目标及计划部分；如申报多个领域，请按此模板分别填</w:t>
      </w:r>
      <w:r w:rsidRPr="005F74B8">
        <w:rPr>
          <w:rFonts w:eastAsia="仿宋_GB2312" w:hint="eastAsia"/>
          <w:sz w:val="30"/>
          <w:szCs w:val="30"/>
        </w:rPr>
        <w:t>报</w:t>
      </w:r>
      <w:r w:rsidRPr="005F74B8">
        <w:rPr>
          <w:rFonts w:eastAsia="仿宋_GB2312"/>
          <w:sz w:val="30"/>
          <w:szCs w:val="30"/>
        </w:rPr>
        <w:t>任务书。</w:t>
      </w:r>
    </w:p>
    <w:p w14:paraId="6843D1E8" w14:textId="77777777" w:rsidR="005F74B8" w:rsidRPr="005F74B8" w:rsidRDefault="005F74B8" w:rsidP="005F74B8">
      <w:pPr>
        <w:spacing w:line="360" w:lineRule="auto"/>
        <w:jc w:val="center"/>
        <w:rPr>
          <w:rFonts w:eastAsia="黑体"/>
          <w:sz w:val="36"/>
          <w:szCs w:val="36"/>
        </w:rPr>
      </w:pPr>
    </w:p>
    <w:p w14:paraId="0CD8A7E5" w14:textId="77777777" w:rsidR="005F74B8" w:rsidRPr="005F74B8" w:rsidRDefault="005F74B8" w:rsidP="005F74B8">
      <w:pPr>
        <w:spacing w:line="360" w:lineRule="auto"/>
        <w:jc w:val="center"/>
        <w:rPr>
          <w:rFonts w:eastAsia="黑体"/>
          <w:sz w:val="36"/>
          <w:szCs w:val="36"/>
        </w:rPr>
      </w:pPr>
    </w:p>
    <w:p w14:paraId="6EADC445" w14:textId="77777777" w:rsidR="005F74B8" w:rsidRPr="005F74B8" w:rsidRDefault="005F74B8" w:rsidP="005F74B8">
      <w:pPr>
        <w:spacing w:line="360" w:lineRule="auto"/>
        <w:jc w:val="center"/>
        <w:rPr>
          <w:rFonts w:eastAsia="黑体"/>
          <w:sz w:val="36"/>
          <w:szCs w:val="36"/>
        </w:rPr>
      </w:pPr>
    </w:p>
    <w:p w14:paraId="1B4F813B" w14:textId="77777777" w:rsidR="005F74B8" w:rsidRPr="005F74B8" w:rsidRDefault="005F74B8" w:rsidP="005F74B8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5F74B8">
        <w:rPr>
          <w:rFonts w:ascii="方正小标宋_GBK" w:eastAsia="方正小标宋_GBK" w:hint="eastAsia"/>
          <w:sz w:val="36"/>
          <w:szCs w:val="36"/>
        </w:rPr>
        <w:lastRenderedPageBreak/>
        <w:t>揭榜单位相关证明材料</w:t>
      </w:r>
    </w:p>
    <w:p w14:paraId="541D7924" w14:textId="77777777" w:rsidR="005F74B8" w:rsidRPr="005F74B8" w:rsidRDefault="005F74B8" w:rsidP="005F74B8">
      <w:pPr>
        <w:spacing w:line="360" w:lineRule="auto"/>
        <w:rPr>
          <w:sz w:val="32"/>
          <w:szCs w:val="32"/>
        </w:rPr>
      </w:pPr>
    </w:p>
    <w:p w14:paraId="09BD4993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eastAsia="仿宋_GB2312"/>
          <w:sz w:val="32"/>
          <w:szCs w:val="32"/>
        </w:rPr>
        <w:t>1.</w:t>
      </w:r>
      <w:r w:rsidRPr="005F74B8">
        <w:rPr>
          <w:rFonts w:eastAsia="仿宋_GB2312" w:hint="eastAsia"/>
          <w:sz w:val="32"/>
          <w:szCs w:val="32"/>
        </w:rPr>
        <w:t>营业执照复印件。</w:t>
      </w:r>
    </w:p>
    <w:p w14:paraId="3DBC4AAB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eastAsia="仿宋_GB2312"/>
          <w:sz w:val="32"/>
          <w:szCs w:val="32"/>
        </w:rPr>
        <w:t>2.</w:t>
      </w:r>
      <w:r w:rsidRPr="005F74B8">
        <w:rPr>
          <w:rFonts w:eastAsia="仿宋_GB2312"/>
          <w:sz w:val="32"/>
          <w:szCs w:val="32"/>
        </w:rPr>
        <w:t>揭榜单位上一财年主营业务收入</w:t>
      </w:r>
      <w:r w:rsidRPr="005F74B8">
        <w:rPr>
          <w:rFonts w:eastAsia="仿宋_GB2312" w:hint="eastAsia"/>
          <w:sz w:val="32"/>
          <w:szCs w:val="32"/>
        </w:rPr>
        <w:t>和研发投入</w:t>
      </w:r>
      <w:r w:rsidRPr="005F74B8">
        <w:rPr>
          <w:rFonts w:eastAsia="仿宋_GB2312"/>
          <w:sz w:val="32"/>
          <w:szCs w:val="32"/>
        </w:rPr>
        <w:t>证明材料（财务</w:t>
      </w:r>
      <w:r w:rsidRPr="005F74B8">
        <w:rPr>
          <w:rFonts w:eastAsia="仿宋_GB2312" w:hint="eastAsia"/>
          <w:sz w:val="32"/>
          <w:szCs w:val="32"/>
        </w:rPr>
        <w:t>审计报告、财务报表</w:t>
      </w:r>
      <w:r w:rsidRPr="005F74B8">
        <w:rPr>
          <w:rFonts w:eastAsia="仿宋_GB2312"/>
          <w:sz w:val="32"/>
          <w:szCs w:val="32"/>
        </w:rPr>
        <w:t>等）。</w:t>
      </w:r>
    </w:p>
    <w:p w14:paraId="7B8959C9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eastAsia="仿宋_GB2312"/>
          <w:sz w:val="32"/>
          <w:szCs w:val="32"/>
        </w:rPr>
        <w:t>3.</w:t>
      </w:r>
      <w:r w:rsidRPr="005F74B8">
        <w:rPr>
          <w:rFonts w:eastAsia="仿宋_GB2312"/>
          <w:sz w:val="32"/>
          <w:szCs w:val="32"/>
        </w:rPr>
        <w:t>揭榜单位研发能力证明材料（</w:t>
      </w:r>
      <w:r w:rsidRPr="005F74B8">
        <w:rPr>
          <w:rFonts w:eastAsia="仿宋_GB2312" w:hint="eastAsia"/>
          <w:sz w:val="32"/>
          <w:szCs w:val="32"/>
        </w:rPr>
        <w:t>技术</w:t>
      </w:r>
      <w:r w:rsidRPr="005F74B8">
        <w:rPr>
          <w:rFonts w:eastAsia="仿宋_GB2312"/>
          <w:sz w:val="32"/>
          <w:szCs w:val="32"/>
        </w:rPr>
        <w:t>标准、知识产权等）。</w:t>
      </w:r>
    </w:p>
    <w:p w14:paraId="5F4661CA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>4</w:t>
      </w:r>
      <w:r w:rsidRPr="005F74B8">
        <w:rPr>
          <w:rFonts w:eastAsia="仿宋_GB2312"/>
          <w:sz w:val="32"/>
          <w:szCs w:val="32"/>
        </w:rPr>
        <w:t>.</w:t>
      </w:r>
      <w:r w:rsidRPr="005F74B8">
        <w:rPr>
          <w:rFonts w:eastAsia="仿宋_GB2312"/>
          <w:sz w:val="32"/>
          <w:szCs w:val="32"/>
        </w:rPr>
        <w:t>揭榜单位相关荣誉证明材料（</w:t>
      </w:r>
      <w:r w:rsidRPr="005F74B8">
        <w:rPr>
          <w:rFonts w:eastAsia="仿宋_GB2312" w:hint="eastAsia"/>
          <w:sz w:val="32"/>
          <w:szCs w:val="32"/>
        </w:rPr>
        <w:t>创新平台</w:t>
      </w:r>
      <w:r w:rsidRPr="005F74B8">
        <w:rPr>
          <w:rFonts w:eastAsia="仿宋_GB2312"/>
          <w:sz w:val="32"/>
          <w:szCs w:val="32"/>
        </w:rPr>
        <w:t>、</w:t>
      </w:r>
      <w:r w:rsidRPr="005F74B8">
        <w:rPr>
          <w:rFonts w:eastAsia="仿宋_GB2312" w:hint="eastAsia"/>
          <w:sz w:val="32"/>
          <w:szCs w:val="32"/>
        </w:rPr>
        <w:t>创新成果</w:t>
      </w:r>
      <w:r w:rsidRPr="005F74B8">
        <w:rPr>
          <w:rFonts w:eastAsia="仿宋_GB2312"/>
          <w:sz w:val="32"/>
          <w:szCs w:val="32"/>
        </w:rPr>
        <w:t>、</w:t>
      </w:r>
      <w:r w:rsidRPr="005F74B8">
        <w:rPr>
          <w:rFonts w:eastAsia="仿宋_GB2312" w:hint="eastAsia"/>
          <w:sz w:val="32"/>
          <w:szCs w:val="32"/>
        </w:rPr>
        <w:t>竞</w:t>
      </w:r>
      <w:r w:rsidRPr="005F74B8">
        <w:rPr>
          <w:rFonts w:eastAsia="仿宋_GB2312"/>
          <w:sz w:val="32"/>
          <w:szCs w:val="32"/>
        </w:rPr>
        <w:t>赛</w:t>
      </w:r>
      <w:r w:rsidRPr="005F74B8">
        <w:rPr>
          <w:rFonts w:eastAsia="仿宋_GB2312" w:hint="eastAsia"/>
          <w:sz w:val="32"/>
          <w:szCs w:val="32"/>
        </w:rPr>
        <w:t>类</w:t>
      </w:r>
      <w:r w:rsidRPr="005F74B8">
        <w:rPr>
          <w:rFonts w:eastAsia="仿宋_GB2312"/>
          <w:sz w:val="32"/>
          <w:szCs w:val="32"/>
        </w:rPr>
        <w:t>奖励等）。</w:t>
      </w:r>
    </w:p>
    <w:p w14:paraId="2A226045" w14:textId="77777777" w:rsidR="005F74B8" w:rsidRPr="005F74B8" w:rsidRDefault="005F74B8" w:rsidP="005F74B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>5.</w:t>
      </w:r>
      <w:r w:rsidRPr="005F74B8">
        <w:rPr>
          <w:rFonts w:eastAsia="仿宋_GB2312" w:hint="eastAsia"/>
          <w:sz w:val="32"/>
          <w:szCs w:val="32"/>
        </w:rPr>
        <w:t>揭榜单位采购服务证明材料（如已采购，包括合同、协议等）。</w:t>
      </w:r>
    </w:p>
    <w:p w14:paraId="03D40166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F74B8">
        <w:rPr>
          <w:rFonts w:eastAsia="仿宋_GB2312" w:hint="eastAsia"/>
          <w:sz w:val="32"/>
          <w:szCs w:val="32"/>
        </w:rPr>
        <w:t xml:space="preserve">   </w:t>
      </w:r>
    </w:p>
    <w:p w14:paraId="774660B8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61F97BA9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3B09F64F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083B0E78" w14:textId="009A309A" w:rsid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36473DCB" w14:textId="661A5C69" w:rsidR="005E2A12" w:rsidRDefault="005E2A12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1C581A90" w14:textId="7AFFC7CC" w:rsidR="005E2A12" w:rsidRDefault="005E2A12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41A0D3DF" w14:textId="77777777" w:rsidR="005E2A12" w:rsidRPr="005F74B8" w:rsidRDefault="005E2A12" w:rsidP="005F74B8">
      <w:pPr>
        <w:spacing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14:paraId="5CA6B5EF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029E6F57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13220419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1B03DBFF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7E1B96DB" w14:textId="77777777" w:rsidR="005F74B8" w:rsidRPr="005F74B8" w:rsidRDefault="005F74B8" w:rsidP="005F74B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03774BDE" w14:textId="77777777" w:rsidR="005F74B8" w:rsidRPr="005F74B8" w:rsidRDefault="005F74B8" w:rsidP="005F74B8">
      <w:pPr>
        <w:spacing w:line="560" w:lineRule="exact"/>
        <w:jc w:val="left"/>
        <w:rPr>
          <w:rFonts w:ascii="方正小标宋_GBK" w:eastAsia="方正小标宋_GBK" w:cs="方正小标宋_GBK"/>
          <w:sz w:val="36"/>
          <w:szCs w:val="36"/>
        </w:rPr>
      </w:pPr>
      <w:r w:rsidRPr="005F74B8">
        <w:rPr>
          <w:rFonts w:ascii="黑体" w:eastAsia="黑体" w:cs="黑体" w:hint="eastAsia"/>
          <w:sz w:val="32"/>
          <w:szCs w:val="32"/>
        </w:rPr>
        <w:lastRenderedPageBreak/>
        <w:t>附件3</w:t>
      </w:r>
    </w:p>
    <w:p w14:paraId="12A64451" w14:textId="77777777" w:rsidR="005F74B8" w:rsidRPr="005F74B8" w:rsidRDefault="005F74B8" w:rsidP="005F74B8">
      <w:pPr>
        <w:spacing w:line="560" w:lineRule="exact"/>
        <w:jc w:val="center"/>
      </w:pPr>
      <w:r w:rsidRPr="005F74B8">
        <w:rPr>
          <w:rFonts w:ascii="方正小标宋_GBK" w:eastAsia="方正小标宋_GBK" w:cs="方正小标宋_GBK" w:hint="eastAsia"/>
          <w:sz w:val="36"/>
          <w:szCs w:val="36"/>
        </w:rPr>
        <w:t>揭榜项目汇总表</w:t>
      </w:r>
    </w:p>
    <w:p w14:paraId="0F97818A" w14:textId="77777777" w:rsidR="005F74B8" w:rsidRPr="005F74B8" w:rsidRDefault="005F74B8" w:rsidP="005F74B8">
      <w:pPr>
        <w:spacing w:afterLines="50" w:after="156"/>
        <w:jc w:val="left"/>
      </w:pPr>
    </w:p>
    <w:p w14:paraId="425141C1" w14:textId="77777777" w:rsidR="005F74B8" w:rsidRPr="005F74B8" w:rsidRDefault="005F74B8" w:rsidP="005F74B8">
      <w:pPr>
        <w:spacing w:beforeLines="100" w:before="312" w:afterLines="100" w:after="312"/>
        <w:jc w:val="left"/>
        <w:rPr>
          <w:rFonts w:ascii="文星简小标宋" w:eastAsia="文星简小标宋"/>
          <w:sz w:val="24"/>
        </w:rPr>
      </w:pPr>
      <w:r w:rsidRPr="005F74B8">
        <w:rPr>
          <w:sz w:val="24"/>
        </w:rPr>
        <w:t>推荐</w:t>
      </w:r>
      <w:r w:rsidRPr="005F74B8">
        <w:rPr>
          <w:rFonts w:hint="eastAsia"/>
          <w:sz w:val="24"/>
        </w:rPr>
        <w:t>区市</w:t>
      </w:r>
      <w:r w:rsidRPr="005F74B8">
        <w:rPr>
          <w:sz w:val="24"/>
        </w:rPr>
        <w:t>：</w:t>
      </w:r>
      <w:r w:rsidRPr="005F74B8">
        <w:rPr>
          <w:rFonts w:hint="eastAsia"/>
          <w:sz w:val="24"/>
        </w:rPr>
        <w:t xml:space="preserve"> </w:t>
      </w:r>
      <w:r w:rsidRPr="005F74B8">
        <w:rPr>
          <w:sz w:val="24"/>
        </w:rPr>
        <w:t xml:space="preserve">                                    </w:t>
      </w:r>
      <w:r w:rsidRPr="005F74B8">
        <w:rPr>
          <w:rFonts w:hint="eastAsia"/>
          <w:sz w:val="24"/>
        </w:rPr>
        <w:t>填报日期：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073"/>
        <w:gridCol w:w="1024"/>
        <w:gridCol w:w="1530"/>
        <w:gridCol w:w="1465"/>
        <w:gridCol w:w="1207"/>
        <w:gridCol w:w="1122"/>
        <w:gridCol w:w="1227"/>
      </w:tblGrid>
      <w:tr w:rsidR="005F74B8" w:rsidRPr="005F74B8" w14:paraId="4663C35C" w14:textId="77777777" w:rsidTr="00087FCB">
        <w:trPr>
          <w:trHeight w:hRule="exact" w:val="630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425472EA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b/>
                <w:sz w:val="24"/>
              </w:rPr>
              <w:t>序号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CC940C4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b/>
                <w:sz w:val="24"/>
              </w:rPr>
              <w:t>单位</w:t>
            </w:r>
          </w:p>
          <w:p w14:paraId="0FC67D2B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b/>
                <w:sz w:val="24"/>
              </w:rPr>
              <w:t>名称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4CBC858E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揭榜</w:t>
            </w:r>
          </w:p>
          <w:p w14:paraId="775C757E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b/>
                <w:sz w:val="24"/>
              </w:rPr>
              <w:t>方向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1146BF8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b/>
                <w:sz w:val="24"/>
              </w:rPr>
              <w:t>揭榜</w:t>
            </w:r>
            <w:r w:rsidRPr="005F74B8">
              <w:rPr>
                <w:rFonts w:hint="eastAsia"/>
                <w:b/>
                <w:sz w:val="24"/>
              </w:rPr>
              <w:t>项目</w:t>
            </w:r>
          </w:p>
          <w:p w14:paraId="777ED30B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577357E9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创新攻关</w:t>
            </w:r>
          </w:p>
          <w:p w14:paraId="7F007CDA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主要内容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50C2B706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工业设计主要内容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8F43686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BDC8840" w14:textId="77777777" w:rsidR="005F74B8" w:rsidRPr="005F74B8" w:rsidRDefault="005F74B8" w:rsidP="005F74B8">
            <w:pPr>
              <w:jc w:val="center"/>
              <w:rPr>
                <w:b/>
                <w:sz w:val="24"/>
              </w:rPr>
            </w:pPr>
            <w:r w:rsidRPr="005F74B8">
              <w:rPr>
                <w:rFonts w:hint="eastAsia"/>
                <w:b/>
                <w:sz w:val="24"/>
              </w:rPr>
              <w:t>联系电话</w:t>
            </w:r>
          </w:p>
        </w:tc>
      </w:tr>
      <w:tr w:rsidR="005F74B8" w:rsidRPr="005F74B8" w14:paraId="035AC9EF" w14:textId="77777777" w:rsidTr="00087FCB">
        <w:trPr>
          <w:trHeight w:hRule="exact" w:val="485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7C4A7E87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0E506A4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7D3C9652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185FB257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2A497279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5EB94EA4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60ADCBF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9C345D4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24E4076C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4D018939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EFA40C6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7193C970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4DA3C1E7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1E528A45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5F8F3A41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4BAAA81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82BD700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4D379F8F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5AFD8DB4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C321991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390BAE16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102256BD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106654D9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40D1C78C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AE120F9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9BAC580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7C90279D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69F1058B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……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E6E821B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50823321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2DF0535A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77BA7FC7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48C4FE90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866AB29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5C11D5C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6FB133EA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414CA008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……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3A41F42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3A500456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2AC33D85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1F1BEED6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0DA64137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E209AAC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3DA7B1A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7BAE6BCA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7C217CEF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……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BC2D071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6BC33D04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C08A49C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329FCCB7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377D4C5E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CE77B5A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774174B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5092FB5B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6D6A1286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……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9559F7C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04D414D1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572F5550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4DE8D187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77BAFE5B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BBCF2DA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ABD7088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6A366327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31C1A5E8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……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D067292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2B663B35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0BFA36F3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191AC1D3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328A8250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6B5F58E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D9A0ECC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  <w:tr w:rsidR="005F74B8" w:rsidRPr="005F74B8" w14:paraId="0026413C" w14:textId="77777777" w:rsidTr="00087FCB">
        <w:trPr>
          <w:trHeight w:hRule="exact" w:val="454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4386AE1A" w14:textId="77777777" w:rsidR="005F74B8" w:rsidRPr="005F74B8" w:rsidRDefault="005F74B8" w:rsidP="005F74B8">
            <w:pPr>
              <w:rPr>
                <w:sz w:val="24"/>
              </w:rPr>
            </w:pPr>
            <w:r w:rsidRPr="005F74B8">
              <w:rPr>
                <w:sz w:val="24"/>
              </w:rPr>
              <w:t>……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0D1FA9B" w14:textId="77777777" w:rsidR="005F74B8" w:rsidRPr="005F74B8" w:rsidRDefault="005F74B8" w:rsidP="005F74B8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3287DA03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20C3666E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033D4C6D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61A9A97E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4D833F2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54DAE58" w14:textId="77777777" w:rsidR="005F74B8" w:rsidRPr="005F74B8" w:rsidRDefault="005F74B8" w:rsidP="005F74B8">
            <w:pPr>
              <w:jc w:val="center"/>
              <w:rPr>
                <w:sz w:val="24"/>
              </w:rPr>
            </w:pPr>
          </w:p>
        </w:tc>
      </w:tr>
    </w:tbl>
    <w:p w14:paraId="56A1576A" w14:textId="77777777" w:rsidR="005F74B8" w:rsidRPr="005F74B8" w:rsidRDefault="005F74B8" w:rsidP="005F74B8">
      <w:pPr>
        <w:spacing w:beforeLines="100" w:before="312" w:afterLines="100" w:after="312"/>
        <w:jc w:val="left"/>
        <w:rPr>
          <w:sz w:val="24"/>
        </w:rPr>
      </w:pPr>
      <w:r w:rsidRPr="005F74B8">
        <w:rPr>
          <w:rFonts w:hint="eastAsia"/>
          <w:sz w:val="24"/>
        </w:rPr>
        <w:t>填表人：</w:t>
      </w:r>
      <w:r w:rsidRPr="005F74B8">
        <w:rPr>
          <w:rFonts w:hint="eastAsia"/>
          <w:sz w:val="24"/>
        </w:rPr>
        <w:t xml:space="preserve"> </w:t>
      </w:r>
      <w:r w:rsidRPr="005F74B8">
        <w:rPr>
          <w:sz w:val="24"/>
        </w:rPr>
        <w:t xml:space="preserve">                                      </w:t>
      </w:r>
      <w:r w:rsidRPr="005F74B8">
        <w:rPr>
          <w:rFonts w:hint="eastAsia"/>
          <w:sz w:val="24"/>
        </w:rPr>
        <w:t>联系电话：</w:t>
      </w:r>
    </w:p>
    <w:p w14:paraId="4FD4021D" w14:textId="77777777" w:rsidR="00517E78" w:rsidRDefault="00517E78">
      <w:pPr>
        <w:widowControl/>
        <w:spacing w:line="570" w:lineRule="atLeast"/>
        <w:ind w:firstLine="645"/>
        <w:rPr>
          <w:rFonts w:eastAsia="仿宋_GB2312"/>
          <w:color w:val="000000"/>
          <w:sz w:val="32"/>
          <w:szCs w:val="32"/>
        </w:rPr>
      </w:pPr>
    </w:p>
    <w:p w14:paraId="22F0DB27" w14:textId="0D14309A" w:rsidR="00936363" w:rsidRDefault="00936363" w:rsidP="00142A9C">
      <w:pPr>
        <w:widowControl/>
        <w:spacing w:line="570" w:lineRule="atLeast"/>
        <w:ind w:firstLine="640"/>
        <w:rPr>
          <w:rFonts w:eastAsia="仿宋_GB2312"/>
          <w:color w:val="000000"/>
          <w:sz w:val="32"/>
          <w:szCs w:val="32"/>
        </w:rPr>
      </w:pPr>
    </w:p>
    <w:p w14:paraId="5A9937B8" w14:textId="77777777" w:rsidR="00936363" w:rsidRPr="00142A9C" w:rsidRDefault="00936363" w:rsidP="00142A9C">
      <w:pPr>
        <w:widowControl/>
        <w:spacing w:line="570" w:lineRule="atLeast"/>
        <w:ind w:firstLine="640"/>
        <w:rPr>
          <w:rFonts w:eastAsia="仿宋_GB2312"/>
          <w:color w:val="000000"/>
          <w:sz w:val="32"/>
          <w:szCs w:val="32"/>
        </w:rPr>
      </w:pPr>
    </w:p>
    <w:p w14:paraId="1E2E0F9F" w14:textId="77777777" w:rsidR="00517E78" w:rsidRDefault="00517E78" w:rsidP="000D3E1E">
      <w:pPr>
        <w:spacing w:line="570" w:lineRule="atLeast"/>
        <w:rPr>
          <w:rFonts w:hint="eastAsia"/>
        </w:rPr>
      </w:pPr>
    </w:p>
    <w:sectPr w:rsidR="00517E78" w:rsidSect="000D3E1E">
      <w:footerReference w:type="even" r:id="rId11"/>
      <w:footerReference w:type="default" r:id="rId12"/>
      <w:pgSz w:w="11906" w:h="16838"/>
      <w:pgMar w:top="1588" w:right="1474" w:bottom="1474" w:left="1588" w:header="851" w:footer="153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0071" w14:textId="77777777" w:rsidR="00CD4B5D" w:rsidRDefault="00CD4B5D">
      <w:r>
        <w:separator/>
      </w:r>
    </w:p>
  </w:endnote>
  <w:endnote w:type="continuationSeparator" w:id="0">
    <w:p w14:paraId="4A5F9604" w14:textId="77777777" w:rsidR="00CD4B5D" w:rsidRDefault="00CD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A362" w14:textId="77777777" w:rsidR="000D3E1E" w:rsidRDefault="000D3E1E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13D739" w14:textId="77777777" w:rsidR="000D3E1E" w:rsidRDefault="000D3E1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5B" w14:textId="77777777" w:rsidR="000D3E1E" w:rsidRDefault="000D3E1E">
    <w:pPr>
      <w:pStyle w:val="a3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fldChar w:fldCharType="begin"/>
    </w:r>
    <w:r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8"/>
        <w:rFonts w:ascii="仿宋_GB2312" w:eastAsia="仿宋_GB2312" w:hint="eastAsia"/>
        <w:sz w:val="28"/>
        <w:szCs w:val="28"/>
      </w:rPr>
      <w:fldChar w:fldCharType="separate"/>
    </w:r>
    <w:r>
      <w:rPr>
        <w:rStyle w:val="a8"/>
        <w:rFonts w:ascii="仿宋_GB2312" w:eastAsia="仿宋_GB2312"/>
        <w:sz w:val="28"/>
        <w:szCs w:val="28"/>
      </w:rPr>
      <w:t>- 3 -</w:t>
    </w:r>
    <w:r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7CAA8372" w14:textId="77777777" w:rsidR="000D3E1E" w:rsidRDefault="000D3E1E">
    <w:pPr>
      <w:pStyle w:val="a3"/>
      <w:ind w:right="360" w:firstLine="360"/>
      <w:jc w:val="center"/>
      <w:rPr>
        <w:rFonts w:ascii="仿宋_GB2312" w:eastAsia="仿宋_GB2312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E8A6" w14:textId="77777777" w:rsidR="00517E78" w:rsidRDefault="00E7493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080CCA" w14:textId="77777777" w:rsidR="00517E78" w:rsidRDefault="00517E78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4967" w14:textId="77777777" w:rsidR="00517E78" w:rsidRDefault="00E7493F">
    <w:pPr>
      <w:pStyle w:val="a3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fldChar w:fldCharType="begin"/>
    </w:r>
    <w:r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8"/>
        <w:rFonts w:ascii="仿宋_GB2312" w:eastAsia="仿宋_GB2312" w:hint="eastAsia"/>
        <w:sz w:val="28"/>
        <w:szCs w:val="28"/>
      </w:rPr>
      <w:fldChar w:fldCharType="separate"/>
    </w:r>
    <w:r>
      <w:rPr>
        <w:rStyle w:val="a8"/>
        <w:rFonts w:ascii="仿宋_GB2312" w:eastAsia="仿宋_GB2312"/>
        <w:sz w:val="28"/>
        <w:szCs w:val="28"/>
      </w:rPr>
      <w:t>- 3 -</w:t>
    </w:r>
    <w:r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1ED5AB31" w14:textId="77777777" w:rsidR="00517E78" w:rsidRDefault="00517E78">
    <w:pPr>
      <w:pStyle w:val="a3"/>
      <w:ind w:right="360" w:firstLine="360"/>
      <w:jc w:val="center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76D7" w14:textId="77777777" w:rsidR="00CD4B5D" w:rsidRDefault="00CD4B5D">
      <w:r>
        <w:separator/>
      </w:r>
    </w:p>
  </w:footnote>
  <w:footnote w:type="continuationSeparator" w:id="0">
    <w:p w14:paraId="5A7ED5DA" w14:textId="77777777" w:rsidR="00CD4B5D" w:rsidRDefault="00CD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CF69"/>
    <w:multiLevelType w:val="singleLevel"/>
    <w:tmpl w:val="61CACF6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78"/>
    <w:rsid w:val="00517E78"/>
    <w:rsid w:val="47AF6696"/>
    <w:rsid w:val="ADE33155"/>
    <w:rsid w:val="BDA2435C"/>
    <w:rsid w:val="CFC7F3A6"/>
    <w:rsid w:val="EFE6AF67"/>
    <w:rsid w:val="000D3E1E"/>
    <w:rsid w:val="00142A9C"/>
    <w:rsid w:val="00362FE5"/>
    <w:rsid w:val="00517E78"/>
    <w:rsid w:val="005E2A12"/>
    <w:rsid w:val="005F74B8"/>
    <w:rsid w:val="00936363"/>
    <w:rsid w:val="00CD4B5D"/>
    <w:rsid w:val="00E42F09"/>
    <w:rsid w:val="00E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87E4"/>
  <w15:docId w15:val="{65A677B3-8FE2-44A6-B6F3-4D83DF10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00"/>
      <w:sz w:val="16"/>
      <w:szCs w:val="16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D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288363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697</Words>
  <Characters>3979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青岛市工业和信息化局</dc:title>
  <dc:creator>Administrator</dc:creator>
  <cp:lastModifiedBy>sun 666</cp:lastModifiedBy>
  <cp:revision>4</cp:revision>
  <cp:lastPrinted>2021-11-05T08:39:00Z</cp:lastPrinted>
  <dcterms:created xsi:type="dcterms:W3CDTF">2021-11-16T02:29:00Z</dcterms:created>
  <dcterms:modified xsi:type="dcterms:W3CDTF">2022-03-02T03:25:00Z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